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Pr="00ED1A93" w:rsidRDefault="00C9684A" w:rsidP="000C3BCA">
      <w:pPr>
        <w:pStyle w:val="Default"/>
        <w:spacing w:after="120"/>
        <w:jc w:val="center"/>
        <w:rPr>
          <w:rFonts w:ascii="Times New Roman" w:hAnsi="Times New Roman"/>
          <w:b/>
          <w:bCs/>
          <w:color w:val="000000" w:themeColor="text1"/>
          <w:sz w:val="44"/>
          <w:szCs w:val="44"/>
          <w:lang w:val="en-GB" w:eastAsia="en-GB"/>
        </w:rPr>
      </w:pPr>
      <w:r w:rsidRPr="00ED1A93">
        <w:rPr>
          <w:rFonts w:ascii="Times New Roman" w:hAnsi="Times New Roman"/>
          <w:b/>
          <w:bCs/>
          <w:color w:val="000000" w:themeColor="text1"/>
          <w:sz w:val="44"/>
          <w:szCs w:val="44"/>
          <w:lang w:val="en-GB" w:eastAsia="en-GB"/>
        </w:rPr>
        <w:t>Call for Paper</w:t>
      </w:r>
      <w:r w:rsidR="0048537F" w:rsidRPr="00ED1A93">
        <w:rPr>
          <w:rFonts w:ascii="Times New Roman" w:hAnsi="Times New Roman"/>
          <w:b/>
          <w:bCs/>
          <w:color w:val="000000" w:themeColor="text1"/>
          <w:sz w:val="44"/>
          <w:szCs w:val="44"/>
          <w:lang w:val="en-GB" w:eastAsia="en-GB"/>
        </w:rPr>
        <w:t>s</w:t>
      </w:r>
      <w:r w:rsidRPr="00ED1A93">
        <w:rPr>
          <w:rFonts w:ascii="Times New Roman" w:hAnsi="Times New Roman"/>
          <w:b/>
          <w:bCs/>
          <w:color w:val="000000" w:themeColor="text1"/>
          <w:sz w:val="44"/>
          <w:szCs w:val="44"/>
          <w:lang w:val="en-GB" w:eastAsia="en-GB"/>
        </w:rPr>
        <w:t xml:space="preserve"> </w:t>
      </w:r>
      <w:r w:rsidR="00A92C64" w:rsidRPr="00ED1A93">
        <w:rPr>
          <w:rFonts w:ascii="Times New Roman" w:hAnsi="Times New Roman"/>
          <w:b/>
          <w:bCs/>
          <w:color w:val="000000" w:themeColor="text1"/>
          <w:sz w:val="44"/>
          <w:szCs w:val="44"/>
          <w:lang w:val="en-GB" w:eastAsia="en-GB"/>
        </w:rPr>
        <w:t>for</w:t>
      </w:r>
      <w:r w:rsidRPr="00ED1A93">
        <w:rPr>
          <w:rFonts w:ascii="Times New Roman" w:hAnsi="Times New Roman"/>
          <w:b/>
          <w:bCs/>
          <w:color w:val="000000" w:themeColor="text1"/>
          <w:sz w:val="44"/>
          <w:szCs w:val="44"/>
          <w:lang w:val="en-GB" w:eastAsia="en-GB"/>
        </w:rPr>
        <w:t xml:space="preserve"> </w:t>
      </w:r>
      <w:r w:rsidR="00BE473F" w:rsidRPr="00ED1A93">
        <w:rPr>
          <w:rFonts w:ascii="Times New Roman" w:hAnsi="Times New Roman"/>
          <w:b/>
          <w:bCs/>
          <w:color w:val="000000" w:themeColor="text1"/>
          <w:sz w:val="44"/>
          <w:szCs w:val="44"/>
          <w:lang w:val="en-GB" w:eastAsia="en-GB"/>
        </w:rPr>
        <w:t>ICCMIT 201</w:t>
      </w:r>
      <w:r w:rsidR="00855E90">
        <w:rPr>
          <w:rFonts w:ascii="Times New Roman" w:hAnsi="Times New Roman"/>
          <w:b/>
          <w:bCs/>
          <w:color w:val="000000" w:themeColor="text1"/>
          <w:sz w:val="44"/>
          <w:szCs w:val="44"/>
          <w:lang w:val="en-GB" w:eastAsia="en-GB"/>
        </w:rPr>
        <w:t>8</w:t>
      </w:r>
      <w:r w:rsidRPr="00ED1A93">
        <w:rPr>
          <w:rFonts w:ascii="Times New Roman" w:hAnsi="Times New Roman"/>
          <w:b/>
          <w:bCs/>
          <w:color w:val="000000" w:themeColor="text1"/>
          <w:sz w:val="44"/>
          <w:szCs w:val="44"/>
          <w:lang w:val="en-GB" w:eastAsia="en-GB"/>
        </w:rPr>
        <w:t>:</w:t>
      </w:r>
    </w:p>
    <w:p w:rsidR="00DB2A42" w:rsidRPr="009C6288" w:rsidRDefault="00DB2A42" w:rsidP="003B375B">
      <w:pPr>
        <w:autoSpaceDE w:val="0"/>
        <w:autoSpaceDN w:val="0"/>
        <w:adjustRightInd w:val="0"/>
        <w:spacing w:before="120" w:after="120"/>
        <w:jc w:val="center"/>
        <w:rPr>
          <w:rFonts w:eastAsiaTheme="minorHAnsi" w:cs="Comic Sans MS"/>
          <w:b/>
          <w:bCs/>
          <w:color w:val="000000" w:themeColor="text1"/>
          <w:sz w:val="32"/>
          <w:szCs w:val="32"/>
          <w:lang w:val="en-GB" w:eastAsia="en-GB"/>
        </w:rPr>
      </w:pPr>
      <w:r w:rsidRPr="009C6288">
        <w:rPr>
          <w:rFonts w:eastAsiaTheme="minorHAnsi" w:cs="Comic Sans MS"/>
          <w:b/>
          <w:bCs/>
          <w:color w:val="000000" w:themeColor="text1"/>
          <w:sz w:val="32"/>
          <w:szCs w:val="32"/>
          <w:lang w:val="en-GB" w:eastAsia="en-GB"/>
        </w:rPr>
        <w:t>Special Session on:</w:t>
      </w:r>
    </w:p>
    <w:p w:rsidR="00C9684A" w:rsidRPr="00E561E1" w:rsidRDefault="00E10D72" w:rsidP="00DB2A42">
      <w:pPr>
        <w:pStyle w:val="Default"/>
        <w:jc w:val="center"/>
        <w:rPr>
          <w:rFonts w:ascii="Times New Roman" w:hAnsi="Times New Roman"/>
          <w:b/>
          <w:bCs/>
          <w:color w:val="0000FF"/>
          <w:sz w:val="32"/>
          <w:szCs w:val="32"/>
          <w:lang w:val="en-GB" w:eastAsia="en-GB"/>
        </w:rPr>
      </w:pPr>
      <w:r>
        <w:rPr>
          <w:rFonts w:ascii="Times New Roman" w:hAnsi="Times New Roman"/>
          <w:b/>
          <w:bCs/>
          <w:color w:val="0000FF"/>
          <w:sz w:val="32"/>
          <w:szCs w:val="32"/>
          <w:lang w:val="en-GB" w:eastAsia="en-GB"/>
        </w:rPr>
        <w:t xml:space="preserve"> </w:t>
      </w:r>
      <w:r w:rsidRPr="00E10D72">
        <w:rPr>
          <w:rFonts w:ascii="Times New Roman" w:hAnsi="Times New Roman"/>
          <w:b/>
          <w:bCs/>
          <w:color w:val="0000FF"/>
          <w:sz w:val="32"/>
          <w:szCs w:val="32"/>
          <w:lang w:val="en-GB" w:eastAsia="en-GB"/>
        </w:rPr>
        <w:t>Spectra of dynamical systems on graphs and</w:t>
      </w:r>
      <w:r>
        <w:rPr>
          <w:rFonts w:ascii="Times New Roman" w:hAnsi="Times New Roman"/>
          <w:b/>
          <w:bCs/>
          <w:color w:val="0000FF"/>
          <w:sz w:val="32"/>
          <w:szCs w:val="32"/>
          <w:lang w:val="en-GB" w:eastAsia="en-GB"/>
        </w:rPr>
        <w:t xml:space="preserve">                                                          </w:t>
      </w:r>
      <w:r w:rsidRPr="00E10D72">
        <w:rPr>
          <w:rFonts w:ascii="Times New Roman" w:hAnsi="Times New Roman"/>
          <w:b/>
          <w:bCs/>
          <w:color w:val="0000FF"/>
          <w:sz w:val="32"/>
          <w:szCs w:val="32"/>
          <w:lang w:val="en-GB" w:eastAsia="en-GB"/>
        </w:rPr>
        <w:t>traffic models on complex networks</w:t>
      </w:r>
      <w:r w:rsidR="009F3597" w:rsidRPr="009F3597">
        <w:rPr>
          <w:rFonts w:ascii="Times New Roman" w:hAnsi="Times New Roman"/>
          <w:b/>
          <w:bCs/>
          <w:color w:val="0000FF"/>
          <w:sz w:val="32"/>
          <w:szCs w:val="32"/>
          <w:lang w:val="en-GB" w:eastAsia="en-GB"/>
        </w:rPr>
        <w:t xml:space="preserve"> </w:t>
      </w:r>
    </w:p>
    <w:p w:rsidR="00A92C64" w:rsidRPr="00A92C64" w:rsidRDefault="00A92C64" w:rsidP="00A92C64">
      <w:pPr>
        <w:pStyle w:val="Default"/>
        <w:spacing w:before="360" w:after="240"/>
        <w:jc w:val="center"/>
        <w:rPr>
          <w:rFonts w:ascii="Times New Roman" w:hAnsi="Times New Roman"/>
          <w:b/>
          <w:bCs/>
          <w:color w:val="0000FF"/>
          <w:sz w:val="28"/>
          <w:szCs w:val="28"/>
          <w:lang w:val="en-GB" w:eastAsia="en-GB"/>
        </w:rPr>
      </w:pPr>
      <w:r w:rsidRPr="00A92C64">
        <w:rPr>
          <w:rFonts w:ascii="Times New Roman" w:hAnsi="Times New Roman"/>
          <w:b/>
          <w:bCs/>
          <w:color w:val="0000FF"/>
          <w:sz w:val="28"/>
          <w:szCs w:val="28"/>
          <w:lang w:val="en-GB" w:eastAsia="en-GB"/>
        </w:rPr>
        <w:t>Organized by:</w:t>
      </w:r>
    </w:p>
    <w:p w:rsidR="00687DFB" w:rsidRPr="002B61A1" w:rsidRDefault="00E10D72" w:rsidP="00687DFB">
      <w:pPr>
        <w:spacing w:after="120"/>
        <w:jc w:val="center"/>
        <w:rPr>
          <w:b/>
          <w:bCs/>
          <w:i/>
          <w:color w:val="0000FF"/>
          <w:lang w:val="en-US" w:eastAsia="en-GB"/>
        </w:rPr>
      </w:pPr>
      <w:bookmarkStart w:id="0" w:name="_GoBack"/>
      <w:proofErr w:type="gramStart"/>
      <w:r w:rsidRPr="00E736B6">
        <w:rPr>
          <w:b/>
          <w:bCs/>
          <w:i/>
          <w:color w:val="0000FF"/>
          <w:lang w:val="en-GB" w:eastAsia="en-GB"/>
        </w:rPr>
        <w:t>Professor  Dr</w:t>
      </w:r>
      <w:proofErr w:type="gramEnd"/>
      <w:r w:rsidRPr="00E10D72">
        <w:rPr>
          <w:b/>
          <w:bCs/>
          <w:i/>
          <w:color w:val="0000FF"/>
          <w:lang w:val="en-US" w:eastAsia="en-GB"/>
        </w:rPr>
        <w:t xml:space="preserve"> </w:t>
      </w:r>
      <w:r w:rsidR="00687DFB" w:rsidRPr="00E736B6">
        <w:rPr>
          <w:b/>
          <w:bCs/>
          <w:i/>
          <w:color w:val="0000FF"/>
          <w:lang w:val="en-GB" w:eastAsia="en-GB"/>
        </w:rPr>
        <w:t xml:space="preserve"> </w:t>
      </w:r>
      <w:r w:rsidRPr="00E10D72">
        <w:rPr>
          <w:b/>
          <w:bCs/>
          <w:i/>
          <w:color w:val="0000FF"/>
          <w:lang w:val="en-GB" w:eastAsia="en-GB"/>
        </w:rPr>
        <w:t xml:space="preserve">Alexander P. </w:t>
      </w:r>
      <w:proofErr w:type="spellStart"/>
      <w:r w:rsidRPr="00E10D72">
        <w:rPr>
          <w:b/>
          <w:bCs/>
          <w:i/>
          <w:color w:val="0000FF"/>
          <w:lang w:val="en-GB" w:eastAsia="en-GB"/>
        </w:rPr>
        <w:t>Buslaev</w:t>
      </w:r>
      <w:bookmarkEnd w:id="0"/>
      <w:proofErr w:type="spellEnd"/>
      <w:r w:rsidR="00687DFB" w:rsidRPr="00E736B6">
        <w:rPr>
          <w:b/>
          <w:bCs/>
          <w:i/>
          <w:color w:val="0000FF"/>
          <w:lang w:val="en-GB" w:eastAsia="en-GB"/>
        </w:rPr>
        <w:t xml:space="preserve">, </w:t>
      </w:r>
    </w:p>
    <w:p w:rsidR="00D5026E" w:rsidRDefault="00E10D72" w:rsidP="00E10D72">
      <w:pPr>
        <w:spacing w:after="120"/>
        <w:jc w:val="center"/>
        <w:rPr>
          <w:b/>
          <w:bCs/>
          <w:i/>
          <w:color w:val="0000FF"/>
          <w:lang w:val="en-US" w:eastAsia="en-GB"/>
        </w:rPr>
      </w:pPr>
      <w:r>
        <w:rPr>
          <w:b/>
          <w:bCs/>
          <w:i/>
          <w:color w:val="0000FF"/>
          <w:lang w:val="en-US" w:eastAsia="en-GB"/>
        </w:rPr>
        <w:t xml:space="preserve">Head of </w:t>
      </w:r>
      <w:r w:rsidRPr="00E10D72">
        <w:rPr>
          <w:b/>
          <w:bCs/>
          <w:i/>
          <w:color w:val="0000FF"/>
          <w:lang w:val="en-US" w:eastAsia="en-GB"/>
        </w:rPr>
        <w:t>Higher Mathematics</w:t>
      </w:r>
      <w:r>
        <w:rPr>
          <w:b/>
          <w:bCs/>
          <w:i/>
          <w:color w:val="0000FF"/>
          <w:lang w:val="en-US" w:eastAsia="en-GB"/>
        </w:rPr>
        <w:t xml:space="preserve"> </w:t>
      </w:r>
      <w:proofErr w:type="gramStart"/>
      <w:r>
        <w:rPr>
          <w:b/>
          <w:bCs/>
          <w:i/>
          <w:color w:val="0000FF"/>
          <w:lang w:val="en-US" w:eastAsia="en-GB"/>
        </w:rPr>
        <w:t>Department ,</w:t>
      </w:r>
      <w:proofErr w:type="gramEnd"/>
    </w:p>
    <w:p w:rsidR="00687DFB" w:rsidRPr="00E10D72" w:rsidRDefault="00E10D72" w:rsidP="00E10D72">
      <w:pPr>
        <w:spacing w:after="120"/>
        <w:jc w:val="center"/>
        <w:rPr>
          <w:b/>
          <w:bCs/>
          <w:i/>
          <w:color w:val="0000FF"/>
          <w:lang w:val="en-US" w:eastAsia="en-GB"/>
        </w:rPr>
      </w:pPr>
      <w:r w:rsidRPr="00E10D72">
        <w:rPr>
          <w:b/>
          <w:bCs/>
          <w:i/>
          <w:color w:val="0000FF"/>
          <w:lang w:val="en-US" w:eastAsia="en-GB"/>
        </w:rPr>
        <w:t>Moscow Automobile and</w:t>
      </w:r>
      <w:r>
        <w:rPr>
          <w:b/>
          <w:bCs/>
          <w:i/>
          <w:color w:val="0000FF"/>
          <w:lang w:val="en-US" w:eastAsia="en-GB"/>
        </w:rPr>
        <w:t xml:space="preserve"> </w:t>
      </w:r>
      <w:r w:rsidRPr="00E10D72">
        <w:rPr>
          <w:b/>
          <w:bCs/>
          <w:i/>
          <w:color w:val="0000FF"/>
          <w:lang w:val="en-US" w:eastAsia="en-GB"/>
        </w:rPr>
        <w:t>Road State Technical University</w:t>
      </w:r>
      <w:r w:rsidR="00687DFB" w:rsidRPr="00E736B6">
        <w:rPr>
          <w:b/>
          <w:bCs/>
          <w:i/>
          <w:color w:val="0000FF"/>
          <w:lang w:val="en-GB" w:eastAsia="en-GB"/>
        </w:rPr>
        <w:t xml:space="preserve">; </w:t>
      </w:r>
    </w:p>
    <w:p w:rsidR="00687DFB" w:rsidRPr="00E10D72" w:rsidRDefault="00687DFB" w:rsidP="006B5E1E">
      <w:pPr>
        <w:spacing w:after="120"/>
        <w:jc w:val="center"/>
        <w:rPr>
          <w:b/>
          <w:bCs/>
          <w:i/>
          <w:color w:val="0000FF"/>
          <w:lang w:val="en-US" w:eastAsia="en-GB"/>
        </w:rPr>
      </w:pPr>
    </w:p>
    <w:p w:rsidR="00E10D72" w:rsidRDefault="00E10D72" w:rsidP="006B5E1E">
      <w:pPr>
        <w:spacing w:after="120"/>
        <w:jc w:val="center"/>
      </w:pPr>
      <w:proofErr w:type="gramStart"/>
      <w:r>
        <w:rPr>
          <w:b/>
          <w:bCs/>
          <w:i/>
          <w:color w:val="0000FF"/>
          <w:lang w:val="en-GB" w:eastAsia="en-GB"/>
        </w:rPr>
        <w:t>Professor  Dr</w:t>
      </w:r>
      <w:proofErr w:type="gramEnd"/>
      <w:r>
        <w:rPr>
          <w:b/>
          <w:bCs/>
          <w:i/>
          <w:color w:val="0000FF"/>
          <w:lang w:val="en-GB" w:eastAsia="en-GB"/>
        </w:rPr>
        <w:t xml:space="preserve">. Alexander </w:t>
      </w:r>
      <w:proofErr w:type="spellStart"/>
      <w:r>
        <w:rPr>
          <w:b/>
          <w:bCs/>
          <w:i/>
          <w:color w:val="0000FF"/>
          <w:lang w:val="en-GB" w:eastAsia="en-GB"/>
        </w:rPr>
        <w:t>G</w:t>
      </w:r>
      <w:r w:rsidR="00687DFB" w:rsidRPr="00E736B6">
        <w:rPr>
          <w:b/>
          <w:bCs/>
          <w:i/>
          <w:color w:val="0000FF"/>
          <w:lang w:val="en-GB" w:eastAsia="en-GB"/>
        </w:rPr>
        <w:t>.</w:t>
      </w:r>
      <w:r>
        <w:rPr>
          <w:b/>
          <w:bCs/>
          <w:i/>
          <w:color w:val="0000FF"/>
          <w:lang w:val="en-GB" w:eastAsia="en-GB"/>
        </w:rPr>
        <w:t>Tatashev</w:t>
      </w:r>
      <w:proofErr w:type="spellEnd"/>
      <w:r w:rsidRPr="00E10D72">
        <w:t xml:space="preserve"> </w:t>
      </w:r>
    </w:p>
    <w:p w:rsidR="00E10D72" w:rsidRPr="00E10D72" w:rsidRDefault="00E10D72" w:rsidP="00E10D72">
      <w:pPr>
        <w:spacing w:after="120"/>
        <w:jc w:val="center"/>
        <w:rPr>
          <w:b/>
          <w:bCs/>
          <w:i/>
          <w:color w:val="0000FF"/>
          <w:lang w:val="en-GB" w:eastAsia="en-GB"/>
        </w:rPr>
      </w:pPr>
      <w:r w:rsidRPr="00E10D72">
        <w:rPr>
          <w:b/>
          <w:bCs/>
          <w:i/>
          <w:color w:val="0000FF"/>
          <w:lang w:val="en-GB" w:eastAsia="en-GB"/>
        </w:rPr>
        <w:t>Professor of Department of Mathematical Cybernetics and</w:t>
      </w:r>
      <w:r>
        <w:rPr>
          <w:b/>
          <w:bCs/>
          <w:i/>
          <w:color w:val="0000FF"/>
          <w:lang w:val="en-GB" w:eastAsia="en-GB"/>
        </w:rPr>
        <w:t xml:space="preserve"> </w:t>
      </w:r>
      <w:r w:rsidRPr="00E10D72">
        <w:rPr>
          <w:b/>
          <w:bCs/>
          <w:i/>
          <w:color w:val="0000FF"/>
          <w:lang w:val="en-GB" w:eastAsia="en-GB"/>
        </w:rPr>
        <w:t>Information</w:t>
      </w:r>
    </w:p>
    <w:p w:rsidR="00687DFB" w:rsidRPr="00E736B6" w:rsidRDefault="00E10D72" w:rsidP="00E10D72">
      <w:pPr>
        <w:spacing w:after="120"/>
        <w:jc w:val="center"/>
        <w:rPr>
          <w:b/>
          <w:bCs/>
          <w:i/>
          <w:color w:val="0000FF"/>
          <w:lang w:val="en-GB" w:eastAsia="en-GB"/>
        </w:rPr>
      </w:pPr>
      <w:r>
        <w:rPr>
          <w:b/>
          <w:bCs/>
          <w:i/>
          <w:color w:val="0000FF"/>
          <w:lang w:val="en-GB" w:eastAsia="en-GB"/>
        </w:rPr>
        <w:t>Technology,</w:t>
      </w:r>
      <w:r w:rsidRPr="00E10D72">
        <w:rPr>
          <w:b/>
          <w:bCs/>
          <w:i/>
          <w:color w:val="0000FF"/>
          <w:lang w:val="en-GB" w:eastAsia="en-GB"/>
        </w:rPr>
        <w:t xml:space="preserve"> Moscow Technical University of</w:t>
      </w:r>
      <w:r>
        <w:rPr>
          <w:b/>
          <w:bCs/>
          <w:i/>
          <w:color w:val="0000FF"/>
          <w:lang w:val="en-GB" w:eastAsia="en-GB"/>
        </w:rPr>
        <w:t xml:space="preserve"> </w:t>
      </w:r>
      <w:r w:rsidRPr="00E10D72">
        <w:rPr>
          <w:b/>
          <w:bCs/>
          <w:i/>
          <w:color w:val="0000FF"/>
          <w:lang w:val="en-GB" w:eastAsia="en-GB"/>
        </w:rPr>
        <w:t>Communications and Informatics</w:t>
      </w:r>
      <w:r w:rsidR="00687DFB" w:rsidRPr="00E736B6">
        <w:rPr>
          <w:b/>
          <w:bCs/>
          <w:i/>
          <w:color w:val="0000FF"/>
          <w:lang w:val="en-GB" w:eastAsia="en-GB"/>
        </w:rPr>
        <w:t xml:space="preserve">; </w:t>
      </w:r>
    </w:p>
    <w:p w:rsidR="00687DFB" w:rsidRPr="00E10D72" w:rsidRDefault="00687DFB" w:rsidP="00687DFB">
      <w:pPr>
        <w:autoSpaceDE w:val="0"/>
        <w:autoSpaceDN w:val="0"/>
        <w:adjustRightInd w:val="0"/>
        <w:ind w:left="709"/>
        <w:jc w:val="center"/>
        <w:rPr>
          <w:rFonts w:cs="TimesNewRomanPSMT"/>
          <w:color w:val="000000"/>
          <w:lang w:val="en-GB"/>
        </w:rPr>
      </w:pPr>
    </w:p>
    <w:p w:rsidR="00D5026E" w:rsidRDefault="00687DFB" w:rsidP="00E10D72">
      <w:pPr>
        <w:spacing w:after="120"/>
        <w:jc w:val="center"/>
        <w:rPr>
          <w:b/>
          <w:bCs/>
          <w:i/>
          <w:color w:val="0000FF"/>
          <w:lang w:val="en-GB" w:eastAsia="en-GB"/>
        </w:rPr>
      </w:pPr>
      <w:proofErr w:type="gramStart"/>
      <w:r w:rsidRPr="00E736B6">
        <w:rPr>
          <w:b/>
          <w:bCs/>
          <w:i/>
          <w:color w:val="0000FF"/>
          <w:lang w:val="en-GB" w:eastAsia="en-GB"/>
        </w:rPr>
        <w:t>Professor  Dr</w:t>
      </w:r>
      <w:proofErr w:type="gramEnd"/>
      <w:r w:rsidRPr="00E736B6">
        <w:rPr>
          <w:b/>
          <w:bCs/>
          <w:i/>
          <w:color w:val="0000FF"/>
          <w:lang w:val="en-GB" w:eastAsia="en-GB"/>
        </w:rPr>
        <w:t xml:space="preserve">. </w:t>
      </w:r>
      <w:r w:rsidR="00E10D72">
        <w:rPr>
          <w:b/>
          <w:bCs/>
          <w:i/>
          <w:color w:val="0000FF"/>
          <w:lang w:val="en-GB" w:eastAsia="en-GB"/>
        </w:rPr>
        <w:t xml:space="preserve">Marina V. </w:t>
      </w:r>
      <w:proofErr w:type="spellStart"/>
      <w:r w:rsidR="00E10D72">
        <w:rPr>
          <w:b/>
          <w:bCs/>
          <w:i/>
          <w:color w:val="0000FF"/>
          <w:lang w:val="en-GB" w:eastAsia="en-GB"/>
        </w:rPr>
        <w:t>Yashina</w:t>
      </w:r>
      <w:proofErr w:type="spellEnd"/>
    </w:p>
    <w:p w:rsidR="00E10D72" w:rsidRDefault="00E10D72" w:rsidP="00E10D72">
      <w:pPr>
        <w:spacing w:after="120"/>
        <w:jc w:val="center"/>
        <w:rPr>
          <w:b/>
          <w:bCs/>
          <w:i/>
          <w:color w:val="0000FF"/>
          <w:lang w:val="en-GB" w:eastAsia="en-GB"/>
        </w:rPr>
      </w:pPr>
      <w:r>
        <w:rPr>
          <w:b/>
          <w:bCs/>
          <w:i/>
          <w:color w:val="0000FF"/>
          <w:lang w:val="en-GB" w:eastAsia="en-GB"/>
        </w:rPr>
        <w:t xml:space="preserve">Head of </w:t>
      </w:r>
      <w:r w:rsidRPr="00E10D72">
        <w:rPr>
          <w:b/>
          <w:bCs/>
          <w:i/>
          <w:color w:val="0000FF"/>
          <w:lang w:val="en-GB" w:eastAsia="en-GB"/>
        </w:rPr>
        <w:t>Mathematical Cybernetics and</w:t>
      </w:r>
      <w:r>
        <w:rPr>
          <w:b/>
          <w:bCs/>
          <w:i/>
          <w:color w:val="0000FF"/>
          <w:lang w:val="en-GB" w:eastAsia="en-GB"/>
        </w:rPr>
        <w:t xml:space="preserve"> </w:t>
      </w:r>
      <w:r w:rsidRPr="00E10D72">
        <w:rPr>
          <w:b/>
          <w:bCs/>
          <w:i/>
          <w:color w:val="0000FF"/>
          <w:lang w:val="en-GB" w:eastAsia="en-GB"/>
        </w:rPr>
        <w:t>Information</w:t>
      </w:r>
      <w:r>
        <w:rPr>
          <w:b/>
          <w:bCs/>
          <w:i/>
          <w:color w:val="0000FF"/>
          <w:lang w:val="en-GB" w:eastAsia="en-GB"/>
        </w:rPr>
        <w:t xml:space="preserve"> Technology</w:t>
      </w:r>
      <w:r w:rsidRPr="00E10D72">
        <w:rPr>
          <w:b/>
          <w:bCs/>
          <w:i/>
          <w:color w:val="0000FF"/>
          <w:lang w:val="en-GB" w:eastAsia="en-GB"/>
        </w:rPr>
        <w:t xml:space="preserve"> </w:t>
      </w:r>
      <w:r>
        <w:rPr>
          <w:b/>
          <w:bCs/>
          <w:i/>
          <w:color w:val="0000FF"/>
          <w:lang w:val="en-GB" w:eastAsia="en-GB"/>
        </w:rPr>
        <w:t xml:space="preserve">Department,  </w:t>
      </w:r>
    </w:p>
    <w:p w:rsidR="00DB2E4A" w:rsidRPr="00EC3041" w:rsidRDefault="00E10D72" w:rsidP="00EC3041">
      <w:pPr>
        <w:spacing w:after="120"/>
        <w:jc w:val="center"/>
        <w:rPr>
          <w:b/>
          <w:bCs/>
          <w:i/>
          <w:color w:val="0000FF"/>
          <w:lang w:val="en-GB" w:eastAsia="en-GB"/>
        </w:rPr>
      </w:pPr>
      <w:r w:rsidRPr="00E10D72">
        <w:rPr>
          <w:b/>
          <w:bCs/>
          <w:i/>
          <w:color w:val="0000FF"/>
          <w:lang w:val="en-GB" w:eastAsia="en-GB"/>
        </w:rPr>
        <w:t xml:space="preserve"> Moscow Technical University of</w:t>
      </w:r>
      <w:r>
        <w:rPr>
          <w:b/>
          <w:bCs/>
          <w:i/>
          <w:color w:val="0000FF"/>
          <w:lang w:val="en-GB" w:eastAsia="en-GB"/>
        </w:rPr>
        <w:t xml:space="preserve"> </w:t>
      </w:r>
      <w:r w:rsidRPr="00E10D72">
        <w:rPr>
          <w:b/>
          <w:bCs/>
          <w:i/>
          <w:color w:val="0000FF"/>
          <w:lang w:val="en-GB" w:eastAsia="en-GB"/>
        </w:rPr>
        <w:t>Communications and Informatics</w:t>
      </w:r>
    </w:p>
    <w:p w:rsidR="006B5E1E" w:rsidRPr="0017696F" w:rsidRDefault="006B5E1E" w:rsidP="006B5E1E">
      <w:pPr>
        <w:autoSpaceDE w:val="0"/>
        <w:autoSpaceDN w:val="0"/>
        <w:adjustRightInd w:val="0"/>
        <w:rPr>
          <w:rFonts w:ascii="TimesNewRomanPSMT" w:hAnsi="TimesNewRomanPSMT" w:cs="TimesNewRomanPSMT"/>
          <w:color w:val="000000"/>
          <w:lang w:val="en-US"/>
        </w:rPr>
      </w:pPr>
      <w:r w:rsidRPr="0017696F">
        <w:rPr>
          <w:rFonts w:ascii="TimesNewRomanPS-BoldMT" w:hAnsi="TimesNewRomanPS-BoldMT" w:cs="TimesNewRomanPS-BoldMT"/>
          <w:b/>
          <w:bCs/>
          <w:color w:val="000000"/>
          <w:lang w:val="en-US"/>
        </w:rPr>
        <w:t>Contacts</w:t>
      </w:r>
      <w:r w:rsidRPr="0017696F">
        <w:rPr>
          <w:rFonts w:ascii="TimesNewRomanPSMT" w:hAnsi="TimesNewRomanPSMT" w:cs="TimesNewRomanPSMT"/>
          <w:color w:val="000000"/>
          <w:lang w:val="en-US"/>
        </w:rPr>
        <w:t xml:space="preserve">: </w:t>
      </w:r>
      <w:hyperlink r:id="rId9" w:history="1">
        <w:r w:rsidR="00E10D72" w:rsidRPr="005D5FF7">
          <w:rPr>
            <w:rStyle w:val="Hyperlink"/>
            <w:rFonts w:ascii="TimesNewRomanPSMT" w:hAnsi="TimesNewRomanPSMT" w:cs="TimesNewRomanPSMT"/>
            <w:lang w:val="en-US"/>
          </w:rPr>
          <w:t>apal2006@yandex.ru</w:t>
        </w:r>
      </w:hyperlink>
      <w:r w:rsidR="00E10D72">
        <w:rPr>
          <w:rFonts w:ascii="TimesNewRomanPSMT" w:hAnsi="TimesNewRomanPSMT" w:cs="TimesNewRomanPSMT"/>
          <w:lang w:val="en-US"/>
        </w:rPr>
        <w:t xml:space="preserve">, </w:t>
      </w:r>
      <w:hyperlink r:id="rId10" w:history="1">
        <w:r w:rsidR="00E10D72" w:rsidRPr="005D5FF7">
          <w:rPr>
            <w:rStyle w:val="Hyperlink"/>
            <w:rFonts w:ascii="TimesNewRomanPSMT" w:hAnsi="TimesNewRomanPSMT" w:cs="TimesNewRomanPSMT"/>
            <w:lang w:val="en-US"/>
          </w:rPr>
          <w:t>yashinamv14@gmail.com</w:t>
        </w:r>
      </w:hyperlink>
      <w:r>
        <w:rPr>
          <w:rFonts w:ascii="TimesNewRomanPSMT" w:hAnsi="TimesNewRomanPSMT" w:cs="TimesNewRomanPSMT"/>
          <w:color w:val="000000"/>
          <w:lang w:val="en-US"/>
        </w:rPr>
        <w:t>.</w:t>
      </w:r>
      <w:r w:rsidRPr="0017696F">
        <w:rPr>
          <w:rFonts w:ascii="TimesNewRomanPSMT" w:hAnsi="TimesNewRomanPSMT" w:cs="TimesNewRomanPSMT"/>
          <w:color w:val="000000"/>
          <w:lang w:val="en-US"/>
        </w:rPr>
        <w:t xml:space="preserve"> </w:t>
      </w:r>
      <w:r>
        <w:rPr>
          <w:rFonts w:ascii="TimesNewRomanPSMT" w:hAnsi="TimesNewRomanPSMT" w:cs="TimesNewRomanPSMT"/>
          <w:color w:val="000000"/>
          <w:lang w:val="en-US"/>
        </w:rPr>
        <w:t xml:space="preserve"> </w:t>
      </w:r>
    </w:p>
    <w:p w:rsidR="006B5E1E" w:rsidRPr="005D4755" w:rsidRDefault="006B5E1E" w:rsidP="006B5E1E">
      <w:pPr>
        <w:pStyle w:val="NormalWeb"/>
        <w:spacing w:before="0" w:after="120"/>
        <w:rPr>
          <w:rFonts w:asciiTheme="minorHAnsi" w:hAnsiTheme="minorHAnsi" w:cs="TimesNewRomanPS-BoldMT"/>
          <w:b/>
          <w:bCs/>
        </w:rPr>
      </w:pPr>
      <w:r w:rsidRPr="0017696F">
        <w:rPr>
          <w:rFonts w:ascii="TimesNewRomanPS-BoldMT" w:hAnsi="TimesNewRomanPS-BoldMT" w:cs="TimesNewRomanPS-BoldMT"/>
          <w:b/>
          <w:bCs/>
        </w:rPr>
        <w:t>Short presentation</w:t>
      </w:r>
      <w:r>
        <w:rPr>
          <w:rFonts w:ascii="TimesNewRomanPS-BoldMT" w:hAnsi="TimesNewRomanPS-BoldMT" w:cs="TimesNewRomanPS-BoldMT"/>
          <w:b/>
          <w:bCs/>
        </w:rPr>
        <w:t xml:space="preserve"> of session:</w:t>
      </w:r>
      <w:r w:rsidRPr="0017696F">
        <w:rPr>
          <w:rFonts w:ascii="TimesNewRomanPS-BoldMT" w:hAnsi="TimesNewRomanPS-BoldMT" w:cs="TimesNewRomanPS-BoldMT"/>
          <w:b/>
          <w:bCs/>
        </w:rPr>
        <w:t xml:space="preserve"> </w:t>
      </w:r>
    </w:p>
    <w:p w:rsidR="00596062" w:rsidRDefault="000F7F28" w:rsidP="00596062">
      <w:pPr>
        <w:jc w:val="both"/>
        <w:rPr>
          <w:sz w:val="22"/>
          <w:szCs w:val="22"/>
          <w:lang w:val="en-US"/>
        </w:rPr>
      </w:pPr>
      <w:r w:rsidRPr="000F7F28">
        <w:rPr>
          <w:b/>
          <w:sz w:val="22"/>
          <w:szCs w:val="22"/>
          <w:lang w:val="en-US"/>
        </w:rPr>
        <w:t>1.  Network traffic models and mathematical analysis on graphs.</w:t>
      </w:r>
      <w:r>
        <w:rPr>
          <w:sz w:val="22"/>
          <w:szCs w:val="22"/>
          <w:lang w:val="en-US"/>
        </w:rPr>
        <w:t xml:space="preserve"> </w:t>
      </w:r>
      <w:r w:rsidR="000E0181">
        <w:rPr>
          <w:sz w:val="22"/>
          <w:szCs w:val="22"/>
          <w:lang w:val="en-US"/>
        </w:rPr>
        <w:t>R</w:t>
      </w:r>
      <w:r w:rsidR="000E0181" w:rsidRPr="0052439A">
        <w:rPr>
          <w:sz w:val="22"/>
          <w:szCs w:val="22"/>
          <w:lang w:val="en-US"/>
        </w:rPr>
        <w:t>apidly</w:t>
      </w:r>
      <w:r w:rsidR="000E0181">
        <w:rPr>
          <w:sz w:val="22"/>
          <w:szCs w:val="22"/>
          <w:lang w:val="en-US"/>
        </w:rPr>
        <w:t xml:space="preserve"> g</w:t>
      </w:r>
      <w:r w:rsidR="00596062">
        <w:rPr>
          <w:sz w:val="22"/>
          <w:szCs w:val="22"/>
          <w:lang w:val="en-US"/>
        </w:rPr>
        <w:t xml:space="preserve">rowth of information technology and cloud </w:t>
      </w:r>
      <w:proofErr w:type="spellStart"/>
      <w:r w:rsidR="00596062">
        <w:rPr>
          <w:sz w:val="22"/>
          <w:szCs w:val="22"/>
          <w:lang w:val="en-US"/>
        </w:rPr>
        <w:t>BigData</w:t>
      </w:r>
      <w:proofErr w:type="spellEnd"/>
      <w:r w:rsidR="00596062">
        <w:rPr>
          <w:sz w:val="22"/>
          <w:szCs w:val="22"/>
          <w:lang w:val="en-US"/>
        </w:rPr>
        <w:t xml:space="preserve"> resources cause</w:t>
      </w:r>
      <w:r w:rsidR="000E0181">
        <w:rPr>
          <w:sz w:val="22"/>
          <w:szCs w:val="22"/>
          <w:lang w:val="en-US"/>
        </w:rPr>
        <w:t>s</w:t>
      </w:r>
      <w:r w:rsidR="00596062">
        <w:rPr>
          <w:sz w:val="22"/>
          <w:szCs w:val="22"/>
          <w:lang w:val="en-US"/>
        </w:rPr>
        <w:t xml:space="preserve"> problems of development new models for distributed complex social-technical processes. Recent work on the m</w:t>
      </w:r>
      <w:r w:rsidR="009572B6">
        <w:rPr>
          <w:sz w:val="22"/>
          <w:szCs w:val="22"/>
          <w:lang w:val="en-US"/>
        </w:rPr>
        <w:t>odeling and simulation of complex adaptive s</w:t>
      </w:r>
      <w:r w:rsidR="00596062" w:rsidRPr="00596062">
        <w:rPr>
          <w:sz w:val="22"/>
          <w:szCs w:val="22"/>
          <w:lang w:val="en-US"/>
        </w:rPr>
        <w:t>ystems has demonstrated the need for combining agent-based and complex network based models.</w:t>
      </w:r>
      <w:r w:rsidR="00596062">
        <w:rPr>
          <w:sz w:val="22"/>
          <w:szCs w:val="22"/>
          <w:lang w:val="en-US"/>
        </w:rPr>
        <w:t xml:space="preserve"> </w:t>
      </w:r>
      <w:r w:rsidR="009572B6">
        <w:rPr>
          <w:sz w:val="22"/>
          <w:szCs w:val="22"/>
          <w:lang w:val="en-US"/>
        </w:rPr>
        <w:t xml:space="preserve"> Now it is clear that </w:t>
      </w:r>
      <w:r w:rsidR="00596062" w:rsidRPr="00596062">
        <w:rPr>
          <w:sz w:val="22"/>
          <w:szCs w:val="22"/>
          <w:lang w:val="en-US"/>
        </w:rPr>
        <w:t>classical traffic wave model of the mid-20th century (LWR)</w:t>
      </w:r>
      <w:r w:rsidR="00596062">
        <w:rPr>
          <w:sz w:val="22"/>
          <w:szCs w:val="22"/>
          <w:lang w:val="en-US"/>
        </w:rPr>
        <w:t xml:space="preserve"> </w:t>
      </w:r>
      <w:r w:rsidR="00596062" w:rsidRPr="00596062">
        <w:rPr>
          <w:sz w:val="22"/>
          <w:szCs w:val="22"/>
          <w:lang w:val="en-US"/>
        </w:rPr>
        <w:t>have exhausted its possibilities in modeling of</w:t>
      </w:r>
      <w:r w:rsidR="00596062">
        <w:rPr>
          <w:sz w:val="22"/>
          <w:szCs w:val="22"/>
          <w:lang w:val="en-US"/>
        </w:rPr>
        <w:t xml:space="preserve"> </w:t>
      </w:r>
      <w:r w:rsidR="00596062" w:rsidRPr="00596062">
        <w:rPr>
          <w:sz w:val="22"/>
          <w:szCs w:val="22"/>
          <w:lang w:val="en-US"/>
        </w:rPr>
        <w:t>large number of subjects (agents) on complex networks.</w:t>
      </w:r>
      <w:r w:rsidR="00596062">
        <w:rPr>
          <w:sz w:val="22"/>
          <w:szCs w:val="22"/>
          <w:lang w:val="en-US"/>
        </w:rPr>
        <w:t xml:space="preserve"> </w:t>
      </w:r>
      <w:r w:rsidR="00596062" w:rsidRPr="00596062">
        <w:rPr>
          <w:sz w:val="22"/>
          <w:szCs w:val="22"/>
          <w:lang w:val="en-US"/>
        </w:rPr>
        <w:t>Agent</w:t>
      </w:r>
      <w:r w:rsidR="009572B6">
        <w:rPr>
          <w:sz w:val="22"/>
          <w:szCs w:val="22"/>
          <w:lang w:val="en-US"/>
        </w:rPr>
        <w:t>-based</w:t>
      </w:r>
      <w:r w:rsidR="00596062" w:rsidRPr="00596062">
        <w:rPr>
          <w:sz w:val="22"/>
          <w:szCs w:val="22"/>
          <w:lang w:val="en-US"/>
        </w:rPr>
        <w:t xml:space="preserve"> approach has at least more one disadvantage</w:t>
      </w:r>
      <w:r w:rsidR="009572B6">
        <w:rPr>
          <w:sz w:val="22"/>
          <w:szCs w:val="22"/>
          <w:lang w:val="en-US"/>
        </w:rPr>
        <w:t xml:space="preserve"> as it suggests in belief of </w:t>
      </w:r>
      <w:r w:rsidR="009572B6" w:rsidRPr="00596062">
        <w:rPr>
          <w:sz w:val="22"/>
          <w:szCs w:val="22"/>
          <w:lang w:val="en-US"/>
        </w:rPr>
        <w:t>unlimited possibilities</w:t>
      </w:r>
      <w:r w:rsidR="009572B6">
        <w:rPr>
          <w:sz w:val="22"/>
          <w:szCs w:val="22"/>
          <w:lang w:val="en-US"/>
        </w:rPr>
        <w:t xml:space="preserve"> of computer</w:t>
      </w:r>
      <w:r w:rsidR="00596062" w:rsidRPr="00596062">
        <w:rPr>
          <w:sz w:val="22"/>
          <w:szCs w:val="22"/>
          <w:lang w:val="en-US"/>
        </w:rPr>
        <w:t>. Agent</w:t>
      </w:r>
      <w:r w:rsidR="009572B6">
        <w:rPr>
          <w:sz w:val="22"/>
          <w:szCs w:val="22"/>
          <w:lang w:val="en-US"/>
        </w:rPr>
        <w:t>-based</w:t>
      </w:r>
      <w:r w:rsidR="00596062" w:rsidRPr="00596062">
        <w:rPr>
          <w:sz w:val="22"/>
          <w:szCs w:val="22"/>
          <w:lang w:val="en-US"/>
        </w:rPr>
        <w:t xml:space="preserve"> model</w:t>
      </w:r>
      <w:r w:rsidR="009572B6">
        <w:rPr>
          <w:sz w:val="22"/>
          <w:szCs w:val="22"/>
          <w:lang w:val="en-US"/>
        </w:rPr>
        <w:t>s are</w:t>
      </w:r>
      <w:r w:rsidR="00596062">
        <w:rPr>
          <w:sz w:val="22"/>
          <w:szCs w:val="22"/>
          <w:lang w:val="en-US"/>
        </w:rPr>
        <w:t xml:space="preserve"> </w:t>
      </w:r>
      <w:r w:rsidR="00596062" w:rsidRPr="00596062">
        <w:rPr>
          <w:sz w:val="22"/>
          <w:szCs w:val="22"/>
          <w:lang w:val="en-US"/>
        </w:rPr>
        <w:t>unstable with respect to the approximate data and, if</w:t>
      </w:r>
      <w:r w:rsidR="00596062">
        <w:rPr>
          <w:sz w:val="22"/>
          <w:szCs w:val="22"/>
          <w:lang w:val="en-US"/>
        </w:rPr>
        <w:t xml:space="preserve"> </w:t>
      </w:r>
      <w:r w:rsidR="00596062" w:rsidRPr="00596062">
        <w:rPr>
          <w:sz w:val="22"/>
          <w:szCs w:val="22"/>
          <w:lang w:val="en-US"/>
        </w:rPr>
        <w:t>the set of agents is large, then errors are increased uncontrollably.</w:t>
      </w:r>
      <w:r w:rsidR="00596062">
        <w:rPr>
          <w:sz w:val="22"/>
          <w:szCs w:val="22"/>
          <w:lang w:val="en-US"/>
        </w:rPr>
        <w:t xml:space="preserve"> </w:t>
      </w:r>
      <w:r w:rsidR="009572B6">
        <w:rPr>
          <w:sz w:val="22"/>
          <w:szCs w:val="22"/>
          <w:lang w:val="en-US"/>
        </w:rPr>
        <w:t xml:space="preserve">Therefore mid-level model </w:t>
      </w:r>
      <w:proofErr w:type="gramStart"/>
      <w:r w:rsidR="009572B6">
        <w:rPr>
          <w:sz w:val="22"/>
          <w:szCs w:val="22"/>
          <w:lang w:val="en-US"/>
        </w:rPr>
        <w:t>development</w:t>
      </w:r>
      <w:r w:rsidR="00596062" w:rsidRPr="00596062">
        <w:rPr>
          <w:sz w:val="22"/>
          <w:szCs w:val="22"/>
          <w:lang w:val="en-US"/>
        </w:rPr>
        <w:t xml:space="preserve"> are</w:t>
      </w:r>
      <w:proofErr w:type="gramEnd"/>
      <w:r w:rsidR="00596062" w:rsidRPr="00596062">
        <w:rPr>
          <w:sz w:val="22"/>
          <w:szCs w:val="22"/>
          <w:lang w:val="en-US"/>
        </w:rPr>
        <w:t xml:space="preserve"> relevant. The set of parameters of these models</w:t>
      </w:r>
      <w:r w:rsidR="00596062">
        <w:rPr>
          <w:sz w:val="22"/>
          <w:szCs w:val="22"/>
          <w:lang w:val="en-US"/>
        </w:rPr>
        <w:t xml:space="preserve"> </w:t>
      </w:r>
      <w:r w:rsidR="00596062" w:rsidRPr="00596062">
        <w:rPr>
          <w:sz w:val="22"/>
          <w:szCs w:val="22"/>
          <w:lang w:val="en-US"/>
        </w:rPr>
        <w:t>is limited. Not only simulation, but also analytical study of these</w:t>
      </w:r>
      <w:r w:rsidR="00596062">
        <w:rPr>
          <w:sz w:val="22"/>
          <w:szCs w:val="22"/>
          <w:lang w:val="en-US"/>
        </w:rPr>
        <w:t xml:space="preserve"> </w:t>
      </w:r>
      <w:r w:rsidR="00596062" w:rsidRPr="00596062">
        <w:rPr>
          <w:sz w:val="22"/>
          <w:szCs w:val="22"/>
          <w:lang w:val="en-US"/>
        </w:rPr>
        <w:t>models is possible. An initial example of such approach is study of movement on a ring.</w:t>
      </w:r>
      <w:r w:rsidR="00596062">
        <w:rPr>
          <w:sz w:val="22"/>
          <w:szCs w:val="22"/>
          <w:lang w:val="en-US"/>
        </w:rPr>
        <w:t xml:space="preserve"> </w:t>
      </w:r>
      <w:r w:rsidR="00596062" w:rsidRPr="00596062">
        <w:rPr>
          <w:sz w:val="22"/>
          <w:szCs w:val="22"/>
          <w:lang w:val="en-US"/>
        </w:rPr>
        <w:t>This study is related to cellular automata (Wolfram), dynamical systems (Blank,</w:t>
      </w:r>
      <w:r w:rsidR="00596062">
        <w:rPr>
          <w:sz w:val="22"/>
          <w:szCs w:val="22"/>
          <w:lang w:val="en-US"/>
        </w:rPr>
        <w:t xml:space="preserve"> </w:t>
      </w:r>
      <w:r w:rsidR="00596062" w:rsidRPr="00596062">
        <w:rPr>
          <w:sz w:val="22"/>
          <w:szCs w:val="22"/>
          <w:lang w:val="en-US"/>
        </w:rPr>
        <w:t xml:space="preserve">Gray, </w:t>
      </w:r>
      <w:proofErr w:type="spellStart"/>
      <w:r w:rsidR="00596062" w:rsidRPr="00596062">
        <w:rPr>
          <w:sz w:val="22"/>
          <w:szCs w:val="22"/>
          <w:lang w:val="en-US"/>
        </w:rPr>
        <w:t>Griffeath</w:t>
      </w:r>
      <w:proofErr w:type="spellEnd"/>
      <w:r w:rsidR="00596062" w:rsidRPr="00596062">
        <w:rPr>
          <w:sz w:val="22"/>
          <w:szCs w:val="22"/>
          <w:lang w:val="en-US"/>
        </w:rPr>
        <w:t xml:space="preserve">, et. al.), and simulation (Nagel, </w:t>
      </w:r>
      <w:proofErr w:type="spellStart"/>
      <w:r w:rsidR="00596062" w:rsidRPr="00596062">
        <w:rPr>
          <w:sz w:val="22"/>
          <w:szCs w:val="22"/>
          <w:lang w:val="en-US"/>
        </w:rPr>
        <w:t>Schreckenberg</w:t>
      </w:r>
      <w:proofErr w:type="spellEnd"/>
      <w:r w:rsidR="00596062" w:rsidRPr="00596062">
        <w:rPr>
          <w:sz w:val="22"/>
          <w:szCs w:val="22"/>
          <w:lang w:val="en-US"/>
        </w:rPr>
        <w:t>).</w:t>
      </w:r>
      <w:r w:rsidR="00596062">
        <w:rPr>
          <w:sz w:val="22"/>
          <w:szCs w:val="22"/>
          <w:lang w:val="en-US"/>
        </w:rPr>
        <w:t xml:space="preserve"> </w:t>
      </w:r>
      <w:r w:rsidR="00596062" w:rsidRPr="00596062">
        <w:rPr>
          <w:sz w:val="22"/>
          <w:szCs w:val="22"/>
          <w:lang w:val="en-US"/>
        </w:rPr>
        <w:t>Network versions of this approach make modern branches of mathematics relevant</w:t>
      </w:r>
      <w:r w:rsidR="00596062">
        <w:rPr>
          <w:sz w:val="22"/>
          <w:szCs w:val="22"/>
          <w:lang w:val="en-US"/>
        </w:rPr>
        <w:t xml:space="preserve"> </w:t>
      </w:r>
      <w:r w:rsidR="00596062" w:rsidRPr="00596062">
        <w:rPr>
          <w:sz w:val="22"/>
          <w:szCs w:val="22"/>
          <w:lang w:val="en-US"/>
        </w:rPr>
        <w:t>on the one hand</w:t>
      </w:r>
      <w:r w:rsidR="00F5685E">
        <w:rPr>
          <w:sz w:val="22"/>
          <w:szCs w:val="22"/>
          <w:lang w:val="en-US"/>
        </w:rPr>
        <w:t>,</w:t>
      </w:r>
      <w:r w:rsidR="00596062" w:rsidRPr="00596062">
        <w:rPr>
          <w:sz w:val="22"/>
          <w:szCs w:val="22"/>
          <w:lang w:val="en-US"/>
        </w:rPr>
        <w:t xml:space="preserve"> and these versions allow </w:t>
      </w:r>
      <w:proofErr w:type="gramStart"/>
      <w:r w:rsidR="00596062" w:rsidRPr="00596062">
        <w:rPr>
          <w:sz w:val="22"/>
          <w:szCs w:val="22"/>
          <w:lang w:val="en-US"/>
        </w:rPr>
        <w:t>to predict</w:t>
      </w:r>
      <w:proofErr w:type="gramEnd"/>
      <w:r w:rsidR="00596062" w:rsidRPr="00596062">
        <w:rPr>
          <w:sz w:val="22"/>
          <w:szCs w:val="22"/>
          <w:lang w:val="en-US"/>
        </w:rPr>
        <w:t xml:space="preserve"> often observed states</w:t>
      </w:r>
      <w:r w:rsidR="00596062">
        <w:rPr>
          <w:sz w:val="22"/>
          <w:szCs w:val="22"/>
          <w:lang w:val="en-US"/>
        </w:rPr>
        <w:t xml:space="preserve"> </w:t>
      </w:r>
      <w:r w:rsidR="00596062" w:rsidRPr="00596062">
        <w:rPr>
          <w:sz w:val="22"/>
          <w:szCs w:val="22"/>
          <w:lang w:val="en-US"/>
        </w:rPr>
        <w:t>of suggested flows on networks on the other hand.</w:t>
      </w:r>
    </w:p>
    <w:p w:rsidR="000F7F28" w:rsidRPr="00EC3041" w:rsidRDefault="000F7F28" w:rsidP="00EC3041">
      <w:pPr>
        <w:spacing w:before="120"/>
        <w:ind w:firstLine="720"/>
        <w:jc w:val="both"/>
        <w:rPr>
          <w:sz w:val="22"/>
          <w:szCs w:val="22"/>
          <w:lang w:val="en-US"/>
        </w:rPr>
      </w:pPr>
      <w:r w:rsidRPr="00EC3041">
        <w:rPr>
          <w:sz w:val="22"/>
          <w:szCs w:val="22"/>
          <w:lang w:val="en-US"/>
        </w:rPr>
        <w:t xml:space="preserve">Models of cluster movement on contour graphs are a natural generalization of the construction of flows on contour graphs. </w:t>
      </w:r>
      <w:proofErr w:type="gramStart"/>
      <w:r w:rsidRPr="00EC3041">
        <w:rPr>
          <w:sz w:val="22"/>
          <w:szCs w:val="22"/>
          <w:lang w:val="en-US"/>
        </w:rPr>
        <w:t>In these models, connected subsets of particles move on contours (circles), which have common points (nodes).</w:t>
      </w:r>
      <w:proofErr w:type="gramEnd"/>
      <w:r w:rsidRPr="00EC3041">
        <w:rPr>
          <w:sz w:val="22"/>
          <w:szCs w:val="22"/>
          <w:lang w:val="en-US"/>
        </w:rPr>
        <w:t xml:space="preserve"> Depending on conflict resolution rules, the model reduces to Markov processes or classical dynamical systems. BML model is a discrete version of this approach. Horizontal and vertical flows interact with each other on a cellular field, which is a torus. Depending on conflict resolution rule has initiated considerable interest among specialists. However time and experience show there are very few results and relative new justification methods. Primarily, all available conclusions are based on computer calculations. However recent works of group led by Academician of Russian Academy Science V.V. </w:t>
      </w:r>
      <w:proofErr w:type="spellStart"/>
      <w:r w:rsidRPr="00EC3041">
        <w:rPr>
          <w:sz w:val="22"/>
          <w:szCs w:val="22"/>
          <w:lang w:val="en-US"/>
        </w:rPr>
        <w:t>Kozlov</w:t>
      </w:r>
      <w:proofErr w:type="spellEnd"/>
      <w:r w:rsidRPr="00EC3041">
        <w:rPr>
          <w:sz w:val="22"/>
          <w:szCs w:val="22"/>
          <w:lang w:val="en-US"/>
        </w:rPr>
        <w:t xml:space="preserve"> show that the ability of mathematics in this class of problems </w:t>
      </w:r>
      <w:proofErr w:type="gramStart"/>
      <w:r w:rsidRPr="00EC3041">
        <w:rPr>
          <w:sz w:val="22"/>
          <w:szCs w:val="22"/>
          <w:lang w:val="en-US"/>
        </w:rPr>
        <w:t>are</w:t>
      </w:r>
      <w:proofErr w:type="gramEnd"/>
      <w:r w:rsidRPr="00EC3041">
        <w:rPr>
          <w:sz w:val="22"/>
          <w:szCs w:val="22"/>
          <w:lang w:val="en-US"/>
        </w:rPr>
        <w:t xml:space="preserve"> far from exhausted. In particular, in deterministic formulation, which is an analogue of Cauchy theorem for ordinary differential equations, has a spectrum and other analogues and characteristics. In particular, free movement (self-organization) of low flows is similar to stability of the highest point of the positive </w:t>
      </w:r>
      <w:proofErr w:type="gramStart"/>
      <w:r w:rsidRPr="00EC3041">
        <w:rPr>
          <w:sz w:val="22"/>
          <w:szCs w:val="22"/>
          <w:lang w:val="en-US"/>
        </w:rPr>
        <w:t>operators</w:t>
      </w:r>
      <w:proofErr w:type="gramEnd"/>
      <w:r w:rsidRPr="00EC3041">
        <w:rPr>
          <w:sz w:val="22"/>
          <w:szCs w:val="22"/>
          <w:lang w:val="en-US"/>
        </w:rPr>
        <w:t xml:space="preserve"> spectrum. The study of intermediate mode of movement and their relation to modern mathematical theories is of great interest.</w:t>
      </w:r>
    </w:p>
    <w:p w:rsidR="000F7F28" w:rsidRPr="00EC3041" w:rsidRDefault="000F7F28" w:rsidP="000F7F28">
      <w:pPr>
        <w:spacing w:before="120"/>
        <w:jc w:val="both"/>
        <w:rPr>
          <w:b/>
          <w:sz w:val="22"/>
          <w:szCs w:val="22"/>
          <w:lang w:val="en-US"/>
        </w:rPr>
      </w:pPr>
      <w:r w:rsidRPr="00EC3041">
        <w:rPr>
          <w:b/>
          <w:sz w:val="22"/>
          <w:szCs w:val="22"/>
          <w:lang w:val="en-US"/>
        </w:rPr>
        <w:t>2. Applied aspects of theory of flow on networks.</w:t>
      </w:r>
    </w:p>
    <w:p w:rsidR="000F7F28" w:rsidRPr="00EC3041" w:rsidRDefault="000F7F28" w:rsidP="000F7F28">
      <w:pPr>
        <w:spacing w:before="120"/>
        <w:jc w:val="both"/>
        <w:rPr>
          <w:b/>
          <w:sz w:val="22"/>
          <w:szCs w:val="22"/>
          <w:lang w:val="en-US"/>
        </w:rPr>
      </w:pPr>
      <w:r w:rsidRPr="00EC3041">
        <w:rPr>
          <w:b/>
          <w:sz w:val="22"/>
          <w:szCs w:val="22"/>
          <w:lang w:val="en-US"/>
        </w:rPr>
        <w:t xml:space="preserve">2.1. Material science and mathematical problems of new materials modeling. </w:t>
      </w:r>
      <w:r w:rsidRPr="00EC3041">
        <w:rPr>
          <w:sz w:val="22"/>
          <w:szCs w:val="22"/>
          <w:lang w:val="en-US"/>
        </w:rPr>
        <w:t>Mathematical models of particle random walk on graphs are used for study and development of new materials (</w:t>
      </w:r>
      <w:proofErr w:type="spellStart"/>
      <w:r w:rsidRPr="00EC3041">
        <w:rPr>
          <w:sz w:val="22"/>
          <w:szCs w:val="22"/>
          <w:lang w:val="en-US"/>
        </w:rPr>
        <w:t>Sunada</w:t>
      </w:r>
      <w:proofErr w:type="spellEnd"/>
      <w:r w:rsidRPr="00EC3041">
        <w:rPr>
          <w:sz w:val="22"/>
          <w:szCs w:val="22"/>
          <w:lang w:val="en-US"/>
        </w:rPr>
        <w:t xml:space="preserve">, </w:t>
      </w:r>
      <w:proofErr w:type="spellStart"/>
      <w:r w:rsidRPr="00EC3041">
        <w:rPr>
          <w:sz w:val="22"/>
          <w:szCs w:val="22"/>
          <w:lang w:val="en-US"/>
        </w:rPr>
        <w:t>Kotani</w:t>
      </w:r>
      <w:proofErr w:type="spellEnd"/>
      <w:r w:rsidRPr="00EC3041">
        <w:rPr>
          <w:sz w:val="22"/>
          <w:szCs w:val="22"/>
          <w:lang w:val="en-US"/>
        </w:rPr>
        <w:t xml:space="preserve">, et al.). Regular </w:t>
      </w:r>
      <w:r w:rsidRPr="00EC3041">
        <w:rPr>
          <w:sz w:val="22"/>
          <w:szCs w:val="22"/>
          <w:lang w:val="en-US"/>
        </w:rPr>
        <w:lastRenderedPageBreak/>
        <w:t>periodic structures of the materials</w:t>
      </w:r>
      <w:r w:rsidRPr="00EC3041">
        <w:rPr>
          <w:b/>
          <w:sz w:val="22"/>
          <w:szCs w:val="22"/>
          <w:lang w:val="en-US"/>
        </w:rPr>
        <w:t xml:space="preserve"> </w:t>
      </w:r>
      <w:r w:rsidRPr="00EC3041">
        <w:rPr>
          <w:sz w:val="22"/>
          <w:szCs w:val="22"/>
          <w:lang w:val="en-US"/>
        </w:rPr>
        <w:t>(e.g. crystal lattices) are modeled by graphs. A mathematical approach</w:t>
      </w:r>
      <w:r w:rsidRPr="00EC3041">
        <w:rPr>
          <w:b/>
          <w:sz w:val="22"/>
          <w:szCs w:val="22"/>
          <w:lang w:val="en-US"/>
        </w:rPr>
        <w:t xml:space="preserve"> </w:t>
      </w:r>
      <w:r w:rsidRPr="00EC3041">
        <w:rPr>
          <w:sz w:val="22"/>
          <w:szCs w:val="22"/>
          <w:lang w:val="en-US"/>
        </w:rPr>
        <w:t>called discrete analysis is used for solving these problems.</w:t>
      </w:r>
    </w:p>
    <w:p w:rsidR="000F7F28" w:rsidRPr="00EC3041" w:rsidRDefault="000F7F28" w:rsidP="000F7F28">
      <w:pPr>
        <w:spacing w:before="120"/>
        <w:jc w:val="both"/>
        <w:rPr>
          <w:b/>
          <w:sz w:val="22"/>
          <w:szCs w:val="22"/>
          <w:lang w:val="en-US"/>
        </w:rPr>
      </w:pPr>
      <w:r w:rsidRPr="00EC3041">
        <w:rPr>
          <w:b/>
          <w:sz w:val="22"/>
          <w:szCs w:val="22"/>
          <w:lang w:val="en-US"/>
        </w:rPr>
        <w:t xml:space="preserve">2.2. Metabolism and mathematical problems and biological organisms. </w:t>
      </w:r>
      <w:r w:rsidRPr="00EC3041">
        <w:rPr>
          <w:sz w:val="22"/>
          <w:szCs w:val="22"/>
          <w:lang w:val="en-US"/>
        </w:rPr>
        <w:t>Mathematical models of movement of interacting particles</w:t>
      </w:r>
      <w:r w:rsidRPr="00EC3041">
        <w:rPr>
          <w:b/>
          <w:sz w:val="22"/>
          <w:szCs w:val="22"/>
          <w:lang w:val="en-US"/>
        </w:rPr>
        <w:t xml:space="preserve"> </w:t>
      </w:r>
      <w:r w:rsidRPr="00EC3041">
        <w:rPr>
          <w:sz w:val="22"/>
          <w:szCs w:val="22"/>
          <w:lang w:val="en-US"/>
        </w:rPr>
        <w:t>can describe behavior of a population of biological organisms,</w:t>
      </w:r>
      <w:r w:rsidRPr="00EC3041">
        <w:rPr>
          <w:b/>
          <w:sz w:val="22"/>
          <w:szCs w:val="22"/>
          <w:lang w:val="en-US"/>
        </w:rPr>
        <w:t xml:space="preserve"> </w:t>
      </w:r>
      <w:r w:rsidRPr="00EC3041">
        <w:rPr>
          <w:sz w:val="22"/>
          <w:szCs w:val="22"/>
          <w:lang w:val="en-US"/>
        </w:rPr>
        <w:t>chemical and physical processes in the organism (e.g. metabolism).</w:t>
      </w:r>
    </w:p>
    <w:p w:rsidR="000F7F28" w:rsidRPr="00EC3041" w:rsidRDefault="000F7F28" w:rsidP="000F7F28">
      <w:pPr>
        <w:spacing w:before="120"/>
        <w:jc w:val="both"/>
        <w:rPr>
          <w:b/>
          <w:sz w:val="22"/>
          <w:szCs w:val="22"/>
          <w:lang w:val="en-US"/>
        </w:rPr>
      </w:pPr>
      <w:r w:rsidRPr="00EC3041">
        <w:rPr>
          <w:b/>
          <w:sz w:val="22"/>
          <w:szCs w:val="22"/>
          <w:lang w:val="en-US"/>
        </w:rPr>
        <w:t xml:space="preserve">2.3. Big data, quantum computer, and spectral quantization. </w:t>
      </w:r>
      <w:r w:rsidRPr="00EC3041">
        <w:rPr>
          <w:sz w:val="22"/>
          <w:szCs w:val="22"/>
          <w:lang w:val="en-US"/>
        </w:rPr>
        <w:t>In mathematical models of communication systems and computer networks, particles correspond to messages or information blocks (message packets).</w:t>
      </w:r>
    </w:p>
    <w:p w:rsidR="000F7F28" w:rsidRPr="00EC3041" w:rsidRDefault="000F7F28" w:rsidP="000F7F28">
      <w:pPr>
        <w:spacing w:before="120"/>
        <w:jc w:val="both"/>
        <w:rPr>
          <w:sz w:val="22"/>
          <w:szCs w:val="22"/>
          <w:lang w:val="en-US"/>
        </w:rPr>
      </w:pPr>
      <w:r w:rsidRPr="00EC3041">
        <w:rPr>
          <w:sz w:val="22"/>
          <w:szCs w:val="22"/>
          <w:lang w:val="en-US"/>
        </w:rPr>
        <w:t xml:space="preserve">Behavior of particles on a contour chain with two cells on each </w:t>
      </w:r>
      <w:proofErr w:type="gramStart"/>
      <w:r w:rsidRPr="00EC3041">
        <w:rPr>
          <w:sz w:val="22"/>
          <w:szCs w:val="22"/>
          <w:lang w:val="en-US"/>
        </w:rPr>
        <w:t>contours</w:t>
      </w:r>
      <w:proofErr w:type="gramEnd"/>
      <w:r w:rsidRPr="00EC3041">
        <w:rPr>
          <w:sz w:val="22"/>
          <w:szCs w:val="22"/>
          <w:lang w:val="en-US"/>
        </w:rPr>
        <w:t xml:space="preserve"> is similar to behavior of </w:t>
      </w:r>
      <w:proofErr w:type="spellStart"/>
      <w:r w:rsidRPr="00EC3041">
        <w:rPr>
          <w:sz w:val="22"/>
          <w:szCs w:val="22"/>
          <w:lang w:val="en-US"/>
        </w:rPr>
        <w:t>Ising</w:t>
      </w:r>
      <w:proofErr w:type="spellEnd"/>
      <w:r w:rsidRPr="00EC3041">
        <w:rPr>
          <w:sz w:val="22"/>
          <w:szCs w:val="22"/>
          <w:lang w:val="en-US"/>
        </w:rPr>
        <w:t xml:space="preserve"> model used in quantum mechanics. In particular, </w:t>
      </w:r>
      <w:proofErr w:type="spellStart"/>
      <w:r w:rsidRPr="00EC3041">
        <w:rPr>
          <w:sz w:val="22"/>
          <w:szCs w:val="22"/>
          <w:lang w:val="en-US"/>
        </w:rPr>
        <w:t>Ising</w:t>
      </w:r>
      <w:proofErr w:type="spellEnd"/>
      <w:r w:rsidRPr="00EC3041">
        <w:rPr>
          <w:sz w:val="22"/>
          <w:szCs w:val="22"/>
          <w:lang w:val="en-US"/>
        </w:rPr>
        <w:t xml:space="preserve"> model is used for modeling of behavior of experimental computers based on principles of quantum mechanics. Contour networks models can be used for study of spectral quantization.</w:t>
      </w:r>
    </w:p>
    <w:p w:rsidR="000F7F28" w:rsidRPr="00EC3041" w:rsidRDefault="000F7F28" w:rsidP="000F7F28">
      <w:pPr>
        <w:spacing w:before="120"/>
        <w:jc w:val="both"/>
        <w:rPr>
          <w:b/>
          <w:sz w:val="22"/>
          <w:szCs w:val="22"/>
          <w:lang w:val="en-US"/>
        </w:rPr>
      </w:pPr>
      <w:r w:rsidRPr="00EC3041">
        <w:rPr>
          <w:b/>
          <w:sz w:val="22"/>
          <w:szCs w:val="22"/>
          <w:lang w:val="en-US"/>
        </w:rPr>
        <w:t>3. Modern information technologie</w:t>
      </w:r>
      <w:r w:rsidR="00F5685E" w:rsidRPr="00EC3041">
        <w:rPr>
          <w:b/>
          <w:sz w:val="22"/>
          <w:szCs w:val="22"/>
          <w:lang w:val="en-US"/>
        </w:rPr>
        <w:t>s for distributed monitoring of</w:t>
      </w:r>
      <w:r w:rsidRPr="00EC3041">
        <w:rPr>
          <w:b/>
          <w:sz w:val="22"/>
          <w:szCs w:val="22"/>
          <w:lang w:val="en-US"/>
        </w:rPr>
        <w:t xml:space="preserve"> flow</w:t>
      </w:r>
      <w:r w:rsidR="00F5685E" w:rsidRPr="00EC3041">
        <w:rPr>
          <w:b/>
          <w:sz w:val="22"/>
          <w:szCs w:val="22"/>
          <w:lang w:val="en-US"/>
        </w:rPr>
        <w:t xml:space="preserve"> characteristics</w:t>
      </w:r>
    </w:p>
    <w:p w:rsidR="000807C1" w:rsidRPr="00EC3041" w:rsidRDefault="000F7F28" w:rsidP="000F7F28">
      <w:pPr>
        <w:spacing w:before="120"/>
        <w:jc w:val="both"/>
        <w:rPr>
          <w:sz w:val="22"/>
          <w:szCs w:val="22"/>
        </w:rPr>
      </w:pPr>
      <w:r w:rsidRPr="00EC3041">
        <w:rPr>
          <w:b/>
          <w:sz w:val="22"/>
          <w:szCs w:val="22"/>
          <w:lang w:val="en-US"/>
        </w:rPr>
        <w:t>3.1. Measurement tools.</w:t>
      </w:r>
      <w:r w:rsidR="00F5685E" w:rsidRPr="00EC3041">
        <w:rPr>
          <w:b/>
          <w:sz w:val="22"/>
          <w:szCs w:val="22"/>
          <w:lang w:val="en-US"/>
        </w:rPr>
        <w:t xml:space="preserve"> </w:t>
      </w:r>
      <w:r w:rsidR="000807C1" w:rsidRPr="00EC3041">
        <w:rPr>
          <w:sz w:val="22"/>
          <w:szCs w:val="22"/>
        </w:rPr>
        <w:t>Flow control on the network in a broad sense implies the availability and technology of implementing the rules of the movement of each agent, depending on the current configuration and other factors. Information technology get possibility to select a lot of data</w:t>
      </w:r>
      <w:r w:rsidR="009B3FA3" w:rsidRPr="00EC3041">
        <w:rPr>
          <w:sz w:val="22"/>
          <w:szCs w:val="22"/>
        </w:rPr>
        <w:t xml:space="preserve"> in cloud databases. If we find the main parameters of the model, then data processing to understand the system trend  becomes more effective</w:t>
      </w:r>
      <w:r w:rsidR="00EC3041">
        <w:rPr>
          <w:sz w:val="22"/>
          <w:szCs w:val="22"/>
        </w:rPr>
        <w:t xml:space="preserve">. </w:t>
      </w:r>
      <w:r w:rsidR="000807C1" w:rsidRPr="00EC3041">
        <w:rPr>
          <w:sz w:val="22"/>
          <w:szCs w:val="22"/>
        </w:rPr>
        <w:t xml:space="preserve">  </w:t>
      </w:r>
    </w:p>
    <w:p w:rsidR="000F7F28" w:rsidRPr="00EC3041" w:rsidRDefault="000F7F28" w:rsidP="000F7F28">
      <w:pPr>
        <w:spacing w:before="120"/>
        <w:jc w:val="both"/>
        <w:rPr>
          <w:sz w:val="22"/>
          <w:szCs w:val="22"/>
        </w:rPr>
      </w:pPr>
      <w:r w:rsidRPr="00EC3041">
        <w:rPr>
          <w:b/>
          <w:sz w:val="22"/>
          <w:szCs w:val="22"/>
          <w:lang w:val="en-US"/>
        </w:rPr>
        <w:t>3.2. Distribution of monitoring points and accuracy of system states recovery.</w:t>
      </w:r>
      <w:r w:rsidR="009B3FA3" w:rsidRPr="00EC3041">
        <w:rPr>
          <w:b/>
          <w:sz w:val="22"/>
          <w:szCs w:val="22"/>
          <w:lang w:val="en-US"/>
        </w:rPr>
        <w:t xml:space="preserve"> </w:t>
      </w:r>
      <w:r w:rsidR="009B3FA3" w:rsidRPr="00EC3041">
        <w:rPr>
          <w:sz w:val="22"/>
          <w:szCs w:val="22"/>
        </w:rPr>
        <w:t>At the present time  methods of satellite navigation make it possible to identify the position of fixed objects with a sufficiently high accuracy. The development of pattern recognition algorithms  leads to a wide distribution of IP-cameras connected to the system for monitoring moving objects, for example, cars.</w:t>
      </w:r>
      <w:r w:rsidR="00085433" w:rsidRPr="00EC3041">
        <w:rPr>
          <w:sz w:val="22"/>
          <w:szCs w:val="22"/>
        </w:rPr>
        <w:t xml:space="preserve"> But </w:t>
      </w:r>
      <w:r w:rsidR="00085433" w:rsidRPr="00EC3041">
        <w:rPr>
          <w:sz w:val="22"/>
          <w:szCs w:val="22"/>
          <w:lang w:val="en-US"/>
        </w:rPr>
        <w:t xml:space="preserve">forecast of situation of traffic flows on complex street-road network with irregular geometry needs to create a quick and robust algorithms of processing of </w:t>
      </w:r>
      <w:r w:rsidR="00085433" w:rsidRPr="00EC3041">
        <w:rPr>
          <w:sz w:val="22"/>
          <w:szCs w:val="22"/>
        </w:rPr>
        <w:t>real data measuraments.</w:t>
      </w:r>
    </w:p>
    <w:p w:rsidR="000F7F28" w:rsidRPr="00EC3041" w:rsidRDefault="000F7F28" w:rsidP="000F7F28">
      <w:pPr>
        <w:spacing w:before="120"/>
        <w:jc w:val="both"/>
        <w:rPr>
          <w:b/>
          <w:sz w:val="22"/>
          <w:szCs w:val="22"/>
        </w:rPr>
      </w:pPr>
      <w:r w:rsidRPr="00EC3041">
        <w:rPr>
          <w:b/>
          <w:sz w:val="22"/>
          <w:szCs w:val="22"/>
          <w:lang w:val="en-US"/>
        </w:rPr>
        <w:t>3.3. Sensitivity of parameters and technology of control.</w:t>
      </w:r>
      <w:r w:rsidR="000807C1" w:rsidRPr="00EC3041">
        <w:rPr>
          <w:b/>
          <w:sz w:val="22"/>
          <w:szCs w:val="22"/>
          <w:lang w:val="en-US"/>
        </w:rPr>
        <w:t xml:space="preserve"> </w:t>
      </w:r>
      <w:r w:rsidR="00085433" w:rsidRPr="00EC3041">
        <w:rPr>
          <w:sz w:val="22"/>
          <w:szCs w:val="22"/>
        </w:rPr>
        <w:t xml:space="preserve">The next problem is to evaluate </w:t>
      </w:r>
      <w:r w:rsidR="00EC3041" w:rsidRPr="00EC3041">
        <w:rPr>
          <w:sz w:val="22"/>
          <w:szCs w:val="22"/>
          <w:lang w:val="en-US"/>
        </w:rPr>
        <w:t xml:space="preserve">sensitivity </w:t>
      </w:r>
      <w:r w:rsidR="00085433" w:rsidRPr="00EC3041">
        <w:rPr>
          <w:sz w:val="22"/>
          <w:szCs w:val="22"/>
        </w:rPr>
        <w:t>of measured</w:t>
      </w:r>
      <w:r w:rsidR="00085433" w:rsidRPr="00EC3041">
        <w:rPr>
          <w:sz w:val="22"/>
          <w:szCs w:val="22"/>
          <w:lang w:val="en-US"/>
        </w:rPr>
        <w:t xml:space="preserve"> </w:t>
      </w:r>
      <w:r w:rsidR="00085433" w:rsidRPr="00EC3041">
        <w:rPr>
          <w:sz w:val="22"/>
          <w:szCs w:val="22"/>
        </w:rPr>
        <w:t xml:space="preserve">parameters </w:t>
      </w:r>
      <w:r w:rsidR="002B61A1">
        <w:rPr>
          <w:sz w:val="22"/>
          <w:szCs w:val="22"/>
        </w:rPr>
        <w:t>and develop the</w:t>
      </w:r>
      <w:r w:rsidR="00EC3041" w:rsidRPr="00EC3041">
        <w:rPr>
          <w:sz w:val="22"/>
          <w:szCs w:val="22"/>
          <w:lang w:val="en-US"/>
        </w:rPr>
        <w:t xml:space="preserve"> </w:t>
      </w:r>
      <w:r w:rsidR="002B61A1">
        <w:rPr>
          <w:sz w:val="22"/>
          <w:szCs w:val="22"/>
          <w:lang w:val="en-US"/>
        </w:rPr>
        <w:t xml:space="preserve">methods of </w:t>
      </w:r>
      <w:r w:rsidR="00EC3041" w:rsidRPr="00EC3041">
        <w:rPr>
          <w:sz w:val="22"/>
          <w:szCs w:val="22"/>
          <w:lang w:val="en-US"/>
        </w:rPr>
        <w:t xml:space="preserve">control </w:t>
      </w:r>
      <w:r w:rsidR="002B61A1">
        <w:rPr>
          <w:sz w:val="22"/>
          <w:szCs w:val="22"/>
          <w:lang w:val="en-US"/>
        </w:rPr>
        <w:t>decisions</w:t>
      </w:r>
      <w:r w:rsidR="00EC3041" w:rsidRPr="00EC3041">
        <w:rPr>
          <w:sz w:val="22"/>
          <w:szCs w:val="22"/>
          <w:lang w:val="en-US"/>
        </w:rPr>
        <w:t>.</w:t>
      </w:r>
      <w:r w:rsidR="00085433" w:rsidRPr="00EC3041">
        <w:rPr>
          <w:sz w:val="22"/>
          <w:szCs w:val="22"/>
        </w:rPr>
        <w:t>T</w:t>
      </w:r>
      <w:r w:rsidR="000807C1" w:rsidRPr="00EC3041">
        <w:rPr>
          <w:sz w:val="22"/>
          <w:szCs w:val="22"/>
        </w:rPr>
        <w:t>hus,  unlike rule 184, (Wolfram, 1983) determined solution of local information and leads in certain situations to partial or full stop</w:t>
      </w:r>
      <w:r w:rsidR="002B61A1">
        <w:rPr>
          <w:sz w:val="22"/>
          <w:szCs w:val="22"/>
        </w:rPr>
        <w:t xml:space="preserve"> of the system</w:t>
      </w:r>
      <w:r w:rsidR="000807C1" w:rsidRPr="00EC3041">
        <w:rPr>
          <w:sz w:val="22"/>
          <w:szCs w:val="22"/>
        </w:rPr>
        <w:t>, for example, behaviour can be selected “move '' or “stand '' depending on ‘’material motion'', i.e. the number of clusters of agent particles in the area under consideration</w:t>
      </w:r>
      <w:r w:rsidR="00EC3041" w:rsidRPr="00EC3041">
        <w:rPr>
          <w:sz w:val="22"/>
          <w:szCs w:val="22"/>
        </w:rPr>
        <w:t>.</w:t>
      </w:r>
    </w:p>
    <w:p w:rsidR="00F5685E" w:rsidRPr="00EC3041" w:rsidRDefault="006904B9" w:rsidP="00EC3041">
      <w:pPr>
        <w:spacing w:before="120"/>
        <w:ind w:left="360"/>
        <w:jc w:val="both"/>
        <w:rPr>
          <w:sz w:val="22"/>
          <w:szCs w:val="22"/>
        </w:rPr>
      </w:pPr>
      <w:r w:rsidRPr="003B375B">
        <w:rPr>
          <w:sz w:val="22"/>
          <w:szCs w:val="22"/>
          <w:lang w:val="en-US"/>
        </w:rPr>
        <w:t xml:space="preserve">   </w:t>
      </w:r>
      <w:r w:rsidR="00F17086" w:rsidRPr="003B375B">
        <w:rPr>
          <w:color w:val="111111"/>
          <w:sz w:val="22"/>
          <w:szCs w:val="22"/>
          <w:bdr w:val="none" w:sz="0" w:space="0" w:color="auto" w:frame="1"/>
        </w:rPr>
        <w:t>The session organiser would particularly welcome policy relevant demonstrations from the following communities:</w:t>
      </w:r>
    </w:p>
    <w:p w:rsidR="00D74BF8" w:rsidRDefault="00D74BF8" w:rsidP="00D74BF8">
      <w:pPr>
        <w:numPr>
          <w:ilvl w:val="0"/>
          <w:numId w:val="6"/>
        </w:numPr>
        <w:shd w:val="clear" w:color="auto" w:fill="FFFFFF"/>
        <w:ind w:left="480"/>
        <w:textAlignment w:val="baseline"/>
        <w:rPr>
          <w:color w:val="111111"/>
          <w:sz w:val="22"/>
          <w:szCs w:val="22"/>
        </w:rPr>
      </w:pPr>
      <w:r w:rsidRPr="005F61BF">
        <w:rPr>
          <w:color w:val="111111"/>
          <w:sz w:val="22"/>
          <w:szCs w:val="22"/>
        </w:rPr>
        <w:t>Artificial Intelligence</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Applications of Computer Science in Modeling</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Bio-informatics</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Computer Vision</w:t>
      </w:r>
    </w:p>
    <w:p w:rsidR="00F5685E" w:rsidRPr="00EC3041" w:rsidRDefault="00F5685E" w:rsidP="00EC3041">
      <w:pPr>
        <w:numPr>
          <w:ilvl w:val="0"/>
          <w:numId w:val="6"/>
        </w:numPr>
        <w:shd w:val="clear" w:color="auto" w:fill="FFFFFF"/>
        <w:ind w:left="480"/>
        <w:textAlignment w:val="baseline"/>
        <w:rPr>
          <w:color w:val="111111"/>
          <w:sz w:val="22"/>
          <w:szCs w:val="22"/>
        </w:rPr>
      </w:pPr>
      <w:r w:rsidRPr="00F5685E">
        <w:rPr>
          <w:color w:val="111111"/>
          <w:sz w:val="22"/>
          <w:szCs w:val="22"/>
        </w:rPr>
        <w:t>Computer Networks</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Distributed and Parallel Systems</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Graph Theory and Computing</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Information and Technology fo Smart Cities</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Knowledge and Data Engineering</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Mobile computing</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Operating Systems</w:t>
      </w:r>
    </w:p>
    <w:p w:rsidR="00F5685E" w:rsidRPr="00F5685E"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Pattern Recognition</w:t>
      </w:r>
      <w:r>
        <w:rPr>
          <w:color w:val="111111"/>
          <w:sz w:val="22"/>
          <w:szCs w:val="22"/>
        </w:rPr>
        <w:t xml:space="preserve"> </w:t>
      </w:r>
    </w:p>
    <w:p w:rsidR="00F5685E" w:rsidRPr="00EC3041" w:rsidRDefault="00F5685E" w:rsidP="00F5685E">
      <w:pPr>
        <w:numPr>
          <w:ilvl w:val="0"/>
          <w:numId w:val="6"/>
        </w:numPr>
        <w:shd w:val="clear" w:color="auto" w:fill="FFFFFF"/>
        <w:ind w:left="480"/>
        <w:textAlignment w:val="baseline"/>
        <w:rPr>
          <w:color w:val="111111"/>
          <w:sz w:val="22"/>
          <w:szCs w:val="22"/>
        </w:rPr>
      </w:pPr>
      <w:r w:rsidRPr="00F5685E">
        <w:rPr>
          <w:color w:val="111111"/>
          <w:sz w:val="22"/>
          <w:szCs w:val="22"/>
        </w:rPr>
        <w:t>Sensors</w:t>
      </w:r>
    </w:p>
    <w:p w:rsidR="006B5E1E" w:rsidRPr="008D162E" w:rsidRDefault="006B5E1E" w:rsidP="008D162E">
      <w:pPr>
        <w:autoSpaceDE w:val="0"/>
        <w:autoSpaceDN w:val="0"/>
        <w:adjustRightInd w:val="0"/>
        <w:spacing w:before="240"/>
        <w:ind w:right="51"/>
        <w:jc w:val="center"/>
        <w:rPr>
          <w:b/>
          <w:color w:val="000000"/>
          <w:lang w:val="en-GB"/>
        </w:rPr>
      </w:pPr>
      <w:r w:rsidRPr="008D162E">
        <w:rPr>
          <w:rFonts w:ascii="TimesNewRomanPS-BoldMT" w:hAnsi="TimesNewRomanPS-BoldMT" w:cs="TimesNewRomanPS-BoldMT"/>
          <w:b/>
          <w:bCs/>
          <w:color w:val="000000"/>
          <w:lang w:val="en-US"/>
        </w:rPr>
        <w:t>|</w:t>
      </w:r>
      <w:r w:rsidRPr="008D162E">
        <w:rPr>
          <w:b/>
          <w:color w:val="000000"/>
          <w:lang w:val="en-GB"/>
        </w:rPr>
        <w:t xml:space="preserve"> Paper Submission Important Dates</w:t>
      </w:r>
    </w:p>
    <w:p w:rsidR="006B5E1E" w:rsidRPr="00565EC9" w:rsidRDefault="006B5E1E" w:rsidP="006B5E1E">
      <w:pPr>
        <w:pStyle w:val="Heading6"/>
        <w:spacing w:before="120" w:beforeAutospacing="0" w:after="240" w:afterAutospacing="0"/>
        <w:ind w:left="-142" w:firstLine="142"/>
        <w:jc w:val="both"/>
        <w:rPr>
          <w:b w:val="0"/>
          <w:sz w:val="24"/>
          <w:szCs w:val="24"/>
        </w:rPr>
      </w:pPr>
      <w:r w:rsidRPr="00565EC9">
        <w:rPr>
          <w:b w:val="0"/>
          <w:sz w:val="24"/>
          <w:szCs w:val="24"/>
        </w:rPr>
        <w:t xml:space="preserve">All instructions and templates for submission can be found in the ICCMIT 2018 web site: </w:t>
      </w:r>
      <w:hyperlink r:id="rId11" w:history="1">
        <w:r w:rsidRPr="00565EC9">
          <w:rPr>
            <w:rStyle w:val="Hyperlink"/>
            <w:b w:val="0"/>
            <w:sz w:val="24"/>
            <w:szCs w:val="24"/>
          </w:rPr>
          <w:t>http://www.iccmit.net/</w:t>
        </w:r>
      </w:hyperlink>
      <w:r w:rsidRPr="00565EC9">
        <w:rPr>
          <w:b w:val="0"/>
          <w:sz w:val="24"/>
          <w:szCs w:val="24"/>
        </w:rPr>
        <w:t>. Please, contact the special session organizers if you are planning to submit any paper.</w:t>
      </w:r>
    </w:p>
    <w:p w:rsidR="006B5E1E" w:rsidRPr="00676257" w:rsidRDefault="006B5E1E" w:rsidP="006B5E1E">
      <w:pPr>
        <w:pStyle w:val="ListParagraph"/>
        <w:autoSpaceDE w:val="0"/>
        <w:autoSpaceDN w:val="0"/>
        <w:adjustRightInd w:val="0"/>
        <w:spacing w:after="120"/>
        <w:ind w:left="0" w:right="51"/>
        <w:jc w:val="center"/>
        <w:rPr>
          <w:rFonts w:ascii="Times-Roman" w:hAnsi="Times-Roman" w:cs="Times-Roman"/>
          <w:b/>
        </w:rPr>
      </w:pPr>
      <w:r w:rsidRPr="00676257">
        <w:rPr>
          <w:b/>
          <w:lang w:val="en-GB"/>
        </w:rPr>
        <w:t>Important Dates</w:t>
      </w:r>
    </w:p>
    <w:tbl>
      <w:tblPr>
        <w:tblW w:w="0" w:type="auto"/>
        <w:jc w:val="center"/>
        <w:tblLook w:val="04A0" w:firstRow="1" w:lastRow="0" w:firstColumn="1" w:lastColumn="0" w:noHBand="0" w:noVBand="1"/>
      </w:tblPr>
      <w:tblGrid>
        <w:gridCol w:w="6388"/>
        <w:gridCol w:w="2468"/>
      </w:tblGrid>
      <w:tr w:rsidR="006B5E1E" w:rsidRPr="00676257" w:rsidTr="00FB426D">
        <w:trPr>
          <w:jc w:val="center"/>
        </w:trPr>
        <w:tc>
          <w:tcPr>
            <w:tcW w:w="638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 xml:space="preserve">Paper abstract submission:              </w:t>
            </w:r>
          </w:p>
        </w:tc>
        <w:tc>
          <w:tcPr>
            <w:tcW w:w="2468" w:type="dxa"/>
          </w:tcPr>
          <w:p w:rsidR="006B5E1E" w:rsidRPr="00676257" w:rsidRDefault="002B61A1" w:rsidP="00FB426D">
            <w:pPr>
              <w:autoSpaceDE w:val="0"/>
              <w:autoSpaceDN w:val="0"/>
              <w:adjustRightInd w:val="0"/>
              <w:spacing w:before="60" w:after="60"/>
              <w:ind w:right="-431"/>
              <w:jc w:val="both"/>
              <w:rPr>
                <w:rFonts w:ascii="Times-Roman" w:hAnsi="Times-Roman" w:cs="Times-Roman"/>
                <w:b/>
              </w:rPr>
            </w:pPr>
            <w:r>
              <w:rPr>
                <w:rFonts w:ascii="Times-Roman" w:hAnsi="Times-Roman" w:cs="Times-Roman"/>
                <w:b/>
              </w:rPr>
              <w:t xml:space="preserve">January   </w:t>
            </w:r>
            <w:r w:rsidR="006B5E1E" w:rsidRPr="00676257">
              <w:rPr>
                <w:rFonts w:ascii="Times-Roman" w:hAnsi="Times-Roman" w:cs="Times-Roman"/>
                <w:b/>
              </w:rPr>
              <w:t xml:space="preserve"> </w:t>
            </w:r>
            <w:r>
              <w:rPr>
                <w:rFonts w:ascii="Times-Roman" w:hAnsi="Times-Roman" w:cs="Times-Roman"/>
                <w:b/>
              </w:rPr>
              <w:t xml:space="preserve">  15</w:t>
            </w:r>
            <w:r w:rsidR="006B5E1E" w:rsidRPr="00676257">
              <w:rPr>
                <w:rFonts w:ascii="Times-Roman" w:hAnsi="Times-Roman" w:cs="Times-Roman"/>
                <w:b/>
              </w:rPr>
              <w:t>, 201</w:t>
            </w:r>
            <w:r w:rsidR="006B5E1E">
              <w:rPr>
                <w:rFonts w:ascii="Times-Roman" w:hAnsi="Times-Roman" w:cs="Times-Roman"/>
                <w:b/>
              </w:rPr>
              <w:t>7</w:t>
            </w:r>
          </w:p>
        </w:tc>
      </w:tr>
      <w:tr w:rsidR="006B5E1E" w:rsidRPr="00676257" w:rsidTr="00FB426D">
        <w:trPr>
          <w:jc w:val="center"/>
        </w:trPr>
        <w:tc>
          <w:tcPr>
            <w:tcW w:w="638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Notification of acceptance:</w:t>
            </w:r>
          </w:p>
        </w:tc>
        <w:tc>
          <w:tcPr>
            <w:tcW w:w="246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Pr>
                <w:rFonts w:ascii="Times-Roman" w:hAnsi="Times-Roman" w:cs="Times-Roman"/>
                <w:b/>
              </w:rPr>
              <w:t xml:space="preserve">January   </w:t>
            </w:r>
            <w:r w:rsidRPr="00676257">
              <w:rPr>
                <w:rFonts w:ascii="Times-Roman" w:hAnsi="Times-Roman" w:cs="Times-Roman"/>
                <w:b/>
              </w:rPr>
              <w:t xml:space="preserve"> </w:t>
            </w:r>
            <w:r w:rsidR="002B61A1">
              <w:rPr>
                <w:rFonts w:ascii="Times-Roman" w:hAnsi="Times-Roman" w:cs="Times-Roman"/>
                <w:b/>
              </w:rPr>
              <w:t xml:space="preserve">  25</w:t>
            </w:r>
            <w:r w:rsidRPr="00676257">
              <w:rPr>
                <w:rFonts w:ascii="Times-Roman" w:hAnsi="Times-Roman" w:cs="Times-Roman"/>
                <w:b/>
              </w:rPr>
              <w:t>, 201</w:t>
            </w:r>
            <w:r>
              <w:rPr>
                <w:rFonts w:ascii="Times-Roman" w:hAnsi="Times-Roman" w:cs="Times-Roman"/>
                <w:b/>
              </w:rPr>
              <w:t>8</w:t>
            </w:r>
            <w:r w:rsidRPr="00676257">
              <w:rPr>
                <w:rFonts w:ascii="Times-Roman" w:hAnsi="Times-Roman" w:cs="Times-Roman"/>
                <w:b/>
              </w:rPr>
              <w:t xml:space="preserve"> </w:t>
            </w:r>
          </w:p>
        </w:tc>
      </w:tr>
      <w:tr w:rsidR="006B5E1E" w:rsidRPr="00676257" w:rsidTr="00FB426D">
        <w:trPr>
          <w:jc w:val="center"/>
        </w:trPr>
        <w:tc>
          <w:tcPr>
            <w:tcW w:w="638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 xml:space="preserve">Final paper submission and authors camera ready: </w:t>
            </w:r>
          </w:p>
        </w:tc>
        <w:tc>
          <w:tcPr>
            <w:tcW w:w="246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Pr>
                <w:rFonts w:ascii="Times-Roman" w:hAnsi="Times-Roman" w:cs="Times-Roman"/>
                <w:b/>
              </w:rPr>
              <w:t>February    28</w:t>
            </w:r>
            <w:r w:rsidRPr="00676257">
              <w:rPr>
                <w:rFonts w:ascii="Times-Roman" w:hAnsi="Times-Roman" w:cs="Times-Roman"/>
                <w:b/>
              </w:rPr>
              <w:t xml:space="preserve">, </w:t>
            </w:r>
            <w:r>
              <w:rPr>
                <w:rFonts w:ascii="Times-Roman" w:hAnsi="Times-Roman" w:cs="Times-Roman"/>
                <w:b/>
              </w:rPr>
              <w:t>2018</w:t>
            </w:r>
          </w:p>
        </w:tc>
      </w:tr>
      <w:tr w:rsidR="006B5E1E" w:rsidRPr="00676257" w:rsidTr="00FB426D">
        <w:trPr>
          <w:jc w:val="center"/>
        </w:trPr>
        <w:tc>
          <w:tcPr>
            <w:tcW w:w="638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Conference Dates:</w:t>
            </w:r>
          </w:p>
        </w:tc>
        <w:tc>
          <w:tcPr>
            <w:tcW w:w="2468" w:type="dxa"/>
          </w:tcPr>
          <w:p w:rsidR="006B5E1E" w:rsidRPr="00676257" w:rsidRDefault="006B5E1E" w:rsidP="00FB426D">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 xml:space="preserve">April </w:t>
            </w:r>
            <w:r>
              <w:rPr>
                <w:rFonts w:ascii="Times-Roman" w:hAnsi="Times-Roman" w:cs="Times-Roman"/>
                <w:b/>
              </w:rPr>
              <w:t xml:space="preserve">         2</w:t>
            </w:r>
            <w:r w:rsidRPr="00676257">
              <w:rPr>
                <w:rFonts w:ascii="Times-Roman" w:hAnsi="Times-Roman" w:cs="Times-Roman"/>
                <w:b/>
              </w:rPr>
              <w:t>-</w:t>
            </w:r>
            <w:r>
              <w:rPr>
                <w:rFonts w:ascii="Times-Roman" w:hAnsi="Times-Roman" w:cs="Times-Roman"/>
                <w:b/>
              </w:rPr>
              <w:t>4</w:t>
            </w:r>
            <w:r w:rsidRPr="00676257">
              <w:rPr>
                <w:rFonts w:ascii="Times-Roman" w:hAnsi="Times-Roman" w:cs="Times-Roman"/>
                <w:b/>
              </w:rPr>
              <w:t>,</w:t>
            </w:r>
            <w:r>
              <w:rPr>
                <w:rFonts w:ascii="Times-Roman" w:hAnsi="Times-Roman" w:cs="Times-Roman"/>
                <w:b/>
              </w:rPr>
              <w:t xml:space="preserve"> 2018</w:t>
            </w:r>
          </w:p>
        </w:tc>
      </w:tr>
      <w:tr w:rsidR="00E71CC4" w:rsidRPr="00676257" w:rsidTr="00FB426D">
        <w:trPr>
          <w:jc w:val="center"/>
        </w:trPr>
        <w:tc>
          <w:tcPr>
            <w:tcW w:w="6388" w:type="dxa"/>
          </w:tcPr>
          <w:p w:rsidR="00E71CC4" w:rsidRPr="00411E0A" w:rsidRDefault="00E71CC4" w:rsidP="00411E0A">
            <w:pPr>
              <w:pStyle w:val="ListParagraph"/>
              <w:spacing w:before="120"/>
              <w:ind w:left="0"/>
              <w:contextualSpacing w:val="0"/>
              <w:jc w:val="both"/>
              <w:rPr>
                <w:rFonts w:ascii="Times-Roman" w:hAnsi="Times-Roman" w:cs="Times-Roman"/>
                <w:b/>
                <w:lang w:val="en-US"/>
              </w:rPr>
            </w:pPr>
          </w:p>
        </w:tc>
        <w:tc>
          <w:tcPr>
            <w:tcW w:w="2468" w:type="dxa"/>
          </w:tcPr>
          <w:p w:rsidR="00E71CC4" w:rsidRPr="00676257" w:rsidRDefault="00E71CC4" w:rsidP="00FB426D">
            <w:pPr>
              <w:autoSpaceDE w:val="0"/>
              <w:autoSpaceDN w:val="0"/>
              <w:adjustRightInd w:val="0"/>
              <w:spacing w:before="60" w:after="60"/>
              <w:ind w:right="-431"/>
              <w:jc w:val="both"/>
              <w:rPr>
                <w:rFonts w:ascii="Times-Roman" w:hAnsi="Times-Roman" w:cs="Times-Roman"/>
                <w:b/>
              </w:rPr>
            </w:pPr>
          </w:p>
        </w:tc>
      </w:tr>
    </w:tbl>
    <w:p w:rsidR="006B5E1E" w:rsidRDefault="006B5E1E" w:rsidP="006B5E1E">
      <w:pPr>
        <w:autoSpaceDE w:val="0"/>
        <w:autoSpaceDN w:val="0"/>
        <w:adjustRightInd w:val="0"/>
        <w:rPr>
          <w:rFonts w:ascii="TimesNewRomanPS-BoldMT" w:hAnsi="TimesNewRomanPS-BoldMT" w:cs="TimesNewRomanPS-BoldMT"/>
          <w:b/>
          <w:bCs/>
          <w:color w:val="000000"/>
          <w:lang w:val="en-US"/>
        </w:rPr>
        <w:sectPr w:rsidR="006B5E1E" w:rsidSect="006B5E1E">
          <w:type w:val="continuous"/>
          <w:pgSz w:w="11906" w:h="16838"/>
          <w:pgMar w:top="567" w:right="851" w:bottom="567" w:left="851" w:header="709" w:footer="709" w:gutter="0"/>
          <w:cols w:space="709"/>
          <w:docGrid w:linePitch="360"/>
        </w:sectPr>
      </w:pPr>
    </w:p>
    <w:p w:rsidR="008B2DA8" w:rsidRPr="00EC3041" w:rsidRDefault="008B2DA8" w:rsidP="002B61A1">
      <w:pPr>
        <w:pStyle w:val="Heading6"/>
        <w:spacing w:before="80" w:beforeAutospacing="0" w:after="80" w:afterAutospacing="0"/>
        <w:rPr>
          <w:b w:val="0"/>
          <w:sz w:val="24"/>
          <w:szCs w:val="24"/>
        </w:rPr>
      </w:pPr>
    </w:p>
    <w:sectPr w:rsidR="008B2DA8" w:rsidRPr="00EC3041" w:rsidSect="00052510">
      <w:type w:val="continuous"/>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A3" w:rsidRDefault="00C911A3" w:rsidP="00AB2900">
      <w:r>
        <w:separator/>
      </w:r>
    </w:p>
  </w:endnote>
  <w:endnote w:type="continuationSeparator" w:id="0">
    <w:p w:rsidR="00C911A3" w:rsidRDefault="00C911A3" w:rsidP="00AB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charset w:val="00"/>
    <w:family w:val="auto"/>
    <w:pitch w:val="variable"/>
    <w:sig w:usb0="00000000" w:usb1="C0007841"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A3" w:rsidRDefault="00C911A3" w:rsidP="00AB2900">
      <w:r>
        <w:separator/>
      </w:r>
    </w:p>
  </w:footnote>
  <w:footnote w:type="continuationSeparator" w:id="0">
    <w:p w:rsidR="00C911A3" w:rsidRDefault="00C911A3" w:rsidP="00AB2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F459D"/>
    <w:multiLevelType w:val="hybridMultilevel"/>
    <w:tmpl w:val="D3EA32E2"/>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A242E"/>
    <w:multiLevelType w:val="hybridMultilevel"/>
    <w:tmpl w:val="46D028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0986D16"/>
    <w:multiLevelType w:val="hybridMultilevel"/>
    <w:tmpl w:val="F5929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A93502"/>
    <w:multiLevelType w:val="hybridMultilevel"/>
    <w:tmpl w:val="89866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B51102"/>
    <w:multiLevelType w:val="multilevel"/>
    <w:tmpl w:val="4A8C5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5262A"/>
    <w:multiLevelType w:val="hybridMultilevel"/>
    <w:tmpl w:val="6A46996C"/>
    <w:lvl w:ilvl="0" w:tplc="5D5881A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nsid w:val="6ED076F6"/>
    <w:multiLevelType w:val="hybridMultilevel"/>
    <w:tmpl w:val="10EA221A"/>
    <w:lvl w:ilvl="0" w:tplc="D5F0EA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0772CD"/>
    <w:multiLevelType w:val="hybridMultilevel"/>
    <w:tmpl w:val="C59C7F28"/>
    <w:lvl w:ilvl="0" w:tplc="BEFC7EA0">
      <w:start w:val="1"/>
      <w:numFmt w:val="bullet"/>
      <w:pStyle w:val="hide"/>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812106F"/>
    <w:multiLevelType w:val="hybridMultilevel"/>
    <w:tmpl w:val="3738E29E"/>
    <w:lvl w:ilvl="0" w:tplc="686A41B4">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7"/>
  </w:num>
  <w:num w:numId="7">
    <w:abstractNumId w:val="10"/>
  </w:num>
  <w:num w:numId="8">
    <w:abstractNumId w:val="11"/>
  </w:num>
  <w:num w:numId="9">
    <w:abstractNumId w:val="5"/>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00DD8"/>
    <w:rsid w:val="0000340C"/>
    <w:rsid w:val="000223A5"/>
    <w:rsid w:val="00026DE4"/>
    <w:rsid w:val="00035A62"/>
    <w:rsid w:val="000376CC"/>
    <w:rsid w:val="00052510"/>
    <w:rsid w:val="00077597"/>
    <w:rsid w:val="000807C1"/>
    <w:rsid w:val="00085433"/>
    <w:rsid w:val="00087B7B"/>
    <w:rsid w:val="000B670B"/>
    <w:rsid w:val="000B7E15"/>
    <w:rsid w:val="000C3BCA"/>
    <w:rsid w:val="000E0181"/>
    <w:rsid w:val="000F7F28"/>
    <w:rsid w:val="00100179"/>
    <w:rsid w:val="001024E7"/>
    <w:rsid w:val="0012768B"/>
    <w:rsid w:val="00127CF2"/>
    <w:rsid w:val="00161126"/>
    <w:rsid w:val="00181B46"/>
    <w:rsid w:val="00192014"/>
    <w:rsid w:val="001B04A5"/>
    <w:rsid w:val="001C0A4D"/>
    <w:rsid w:val="001C4627"/>
    <w:rsid w:val="001C4C3A"/>
    <w:rsid w:val="001C6D87"/>
    <w:rsid w:val="00201451"/>
    <w:rsid w:val="002310FD"/>
    <w:rsid w:val="00240107"/>
    <w:rsid w:val="00257FFE"/>
    <w:rsid w:val="002A1720"/>
    <w:rsid w:val="002B61A1"/>
    <w:rsid w:val="002C33CD"/>
    <w:rsid w:val="002E12DA"/>
    <w:rsid w:val="002F7166"/>
    <w:rsid w:val="00301F15"/>
    <w:rsid w:val="00305F52"/>
    <w:rsid w:val="0033493F"/>
    <w:rsid w:val="00364139"/>
    <w:rsid w:val="003A047A"/>
    <w:rsid w:val="003A3425"/>
    <w:rsid w:val="003B375B"/>
    <w:rsid w:val="00411E0A"/>
    <w:rsid w:val="00454E14"/>
    <w:rsid w:val="00462E3B"/>
    <w:rsid w:val="004758A5"/>
    <w:rsid w:val="00485232"/>
    <w:rsid w:val="0048537F"/>
    <w:rsid w:val="004946F6"/>
    <w:rsid w:val="004A2CF0"/>
    <w:rsid w:val="004A5B06"/>
    <w:rsid w:val="004B149F"/>
    <w:rsid w:val="004C1120"/>
    <w:rsid w:val="004C1ECD"/>
    <w:rsid w:val="004D4E32"/>
    <w:rsid w:val="0050728A"/>
    <w:rsid w:val="0052439A"/>
    <w:rsid w:val="0053336A"/>
    <w:rsid w:val="00537F08"/>
    <w:rsid w:val="0055226E"/>
    <w:rsid w:val="0055341B"/>
    <w:rsid w:val="00565EC9"/>
    <w:rsid w:val="00571996"/>
    <w:rsid w:val="00596062"/>
    <w:rsid w:val="005F61BF"/>
    <w:rsid w:val="00616396"/>
    <w:rsid w:val="00646B00"/>
    <w:rsid w:val="0065398B"/>
    <w:rsid w:val="00657E3A"/>
    <w:rsid w:val="00661F40"/>
    <w:rsid w:val="006642DE"/>
    <w:rsid w:val="0067031D"/>
    <w:rsid w:val="00676257"/>
    <w:rsid w:val="00687DFB"/>
    <w:rsid w:val="006904B9"/>
    <w:rsid w:val="006B5E1E"/>
    <w:rsid w:val="006C09A1"/>
    <w:rsid w:val="006C305C"/>
    <w:rsid w:val="006E514A"/>
    <w:rsid w:val="007026C1"/>
    <w:rsid w:val="007538DC"/>
    <w:rsid w:val="0077074F"/>
    <w:rsid w:val="00782D8B"/>
    <w:rsid w:val="0079127A"/>
    <w:rsid w:val="00793431"/>
    <w:rsid w:val="00793814"/>
    <w:rsid w:val="007A2087"/>
    <w:rsid w:val="007B7B59"/>
    <w:rsid w:val="007D1C0D"/>
    <w:rsid w:val="007F54CE"/>
    <w:rsid w:val="008008AC"/>
    <w:rsid w:val="00821069"/>
    <w:rsid w:val="008376C8"/>
    <w:rsid w:val="00855E90"/>
    <w:rsid w:val="00895DF6"/>
    <w:rsid w:val="008B24D1"/>
    <w:rsid w:val="008B2DA8"/>
    <w:rsid w:val="008C389D"/>
    <w:rsid w:val="008D162E"/>
    <w:rsid w:val="008D792B"/>
    <w:rsid w:val="008E4276"/>
    <w:rsid w:val="00920208"/>
    <w:rsid w:val="009322B5"/>
    <w:rsid w:val="00946002"/>
    <w:rsid w:val="00953D6D"/>
    <w:rsid w:val="009572B6"/>
    <w:rsid w:val="00957B73"/>
    <w:rsid w:val="009809EA"/>
    <w:rsid w:val="009A0DD9"/>
    <w:rsid w:val="009A2692"/>
    <w:rsid w:val="009B3FA3"/>
    <w:rsid w:val="009C5B4B"/>
    <w:rsid w:val="009C6281"/>
    <w:rsid w:val="009C6288"/>
    <w:rsid w:val="009F3597"/>
    <w:rsid w:val="00A00F6C"/>
    <w:rsid w:val="00A03260"/>
    <w:rsid w:val="00A451B2"/>
    <w:rsid w:val="00A92C64"/>
    <w:rsid w:val="00AB2900"/>
    <w:rsid w:val="00AB463F"/>
    <w:rsid w:val="00AC29ED"/>
    <w:rsid w:val="00AD5906"/>
    <w:rsid w:val="00B301D8"/>
    <w:rsid w:val="00B41DB1"/>
    <w:rsid w:val="00B42237"/>
    <w:rsid w:val="00B550B8"/>
    <w:rsid w:val="00B714E9"/>
    <w:rsid w:val="00B842C8"/>
    <w:rsid w:val="00B90A77"/>
    <w:rsid w:val="00BE473F"/>
    <w:rsid w:val="00C02000"/>
    <w:rsid w:val="00C149EA"/>
    <w:rsid w:val="00C170D6"/>
    <w:rsid w:val="00C815CC"/>
    <w:rsid w:val="00C911A3"/>
    <w:rsid w:val="00C9684A"/>
    <w:rsid w:val="00CA2A58"/>
    <w:rsid w:val="00CA5FDA"/>
    <w:rsid w:val="00CD051C"/>
    <w:rsid w:val="00CD5822"/>
    <w:rsid w:val="00CD6F43"/>
    <w:rsid w:val="00CD7F5D"/>
    <w:rsid w:val="00CF1BB1"/>
    <w:rsid w:val="00D5026E"/>
    <w:rsid w:val="00D648E0"/>
    <w:rsid w:val="00D71080"/>
    <w:rsid w:val="00D74BF8"/>
    <w:rsid w:val="00D807DF"/>
    <w:rsid w:val="00DA03B9"/>
    <w:rsid w:val="00DA1871"/>
    <w:rsid w:val="00DB2A42"/>
    <w:rsid w:val="00DB2E4A"/>
    <w:rsid w:val="00DC5BE1"/>
    <w:rsid w:val="00DD20F2"/>
    <w:rsid w:val="00DF35A8"/>
    <w:rsid w:val="00E07CDB"/>
    <w:rsid w:val="00E10D72"/>
    <w:rsid w:val="00E14791"/>
    <w:rsid w:val="00E561E1"/>
    <w:rsid w:val="00E71CC4"/>
    <w:rsid w:val="00E736B6"/>
    <w:rsid w:val="00E8513E"/>
    <w:rsid w:val="00E85982"/>
    <w:rsid w:val="00E934CD"/>
    <w:rsid w:val="00EA009C"/>
    <w:rsid w:val="00EC3041"/>
    <w:rsid w:val="00ED1A93"/>
    <w:rsid w:val="00F029F9"/>
    <w:rsid w:val="00F03439"/>
    <w:rsid w:val="00F03C0E"/>
    <w:rsid w:val="00F17086"/>
    <w:rsid w:val="00F30F4C"/>
    <w:rsid w:val="00F42D12"/>
    <w:rsid w:val="00F515D8"/>
    <w:rsid w:val="00F5685E"/>
    <w:rsid w:val="00F94322"/>
    <w:rsid w:val="00FA74BB"/>
    <w:rsid w:val="00FB58EB"/>
    <w:rsid w:val="00FC140E"/>
    <w:rsid w:val="00FC7646"/>
    <w:rsid w:val="00FD7A28"/>
    <w:rsid w:val="00FE4738"/>
    <w:rsid w:val="00FE6B28"/>
    <w:rsid w:val="00FF44C0"/>
    <w:rsid w:val="00FF62A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86"/>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table" w:styleId="TableGrid">
    <w:name w:val="Table Grid"/>
    <w:basedOn w:val="TableNormal"/>
    <w:uiPriority w:val="59"/>
    <w:rsid w:val="00DB2A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F03C0E"/>
    <w:pPr>
      <w:suppressAutoHyphens/>
      <w:spacing w:before="280" w:after="280"/>
    </w:pPr>
    <w:rPr>
      <w:rFonts w:ascii="Arial" w:hAnsi="Arial" w:cs="Arial"/>
      <w:color w:val="000000"/>
      <w:sz w:val="22"/>
      <w:szCs w:val="22"/>
      <w:lang w:val="en-US" w:eastAsia="ar-SA"/>
    </w:rPr>
  </w:style>
  <w:style w:type="character" w:styleId="Strong">
    <w:name w:val="Strong"/>
    <w:basedOn w:val="DefaultParagraphFont"/>
    <w:uiPriority w:val="22"/>
    <w:qFormat/>
    <w:rsid w:val="006B5E1E"/>
    <w:rPr>
      <w:b/>
      <w:bCs/>
    </w:rPr>
  </w:style>
  <w:style w:type="paragraph" w:customStyle="1" w:styleId="hide">
    <w:name w:val="hide"/>
    <w:basedOn w:val="NormalWeb"/>
    <w:link w:val="hide0"/>
    <w:rsid w:val="006B5E1E"/>
    <w:pPr>
      <w:numPr>
        <w:numId w:val="7"/>
      </w:numPr>
      <w:tabs>
        <w:tab w:val="clear" w:pos="1260"/>
      </w:tabs>
      <w:suppressAutoHyphens w:val="0"/>
      <w:spacing w:before="0" w:after="120"/>
      <w:jc w:val="both"/>
    </w:pPr>
    <w:rPr>
      <w:rFonts w:ascii="Times New Roman" w:hAnsi="Times New Roman" w:cs="Times New Roman"/>
      <w:vanish/>
      <w:color w:val="FF0000"/>
    </w:rPr>
  </w:style>
  <w:style w:type="character" w:customStyle="1" w:styleId="NormalWebChar">
    <w:name w:val="Normal (Web) Char"/>
    <w:basedOn w:val="DefaultParagraphFont"/>
    <w:link w:val="NormalWeb"/>
    <w:uiPriority w:val="99"/>
    <w:rsid w:val="006B5E1E"/>
    <w:rPr>
      <w:rFonts w:ascii="Arial" w:eastAsia="Times New Roman" w:hAnsi="Arial" w:cs="Arial"/>
      <w:color w:val="000000"/>
      <w:lang w:eastAsia="ar-SA"/>
    </w:rPr>
  </w:style>
  <w:style w:type="character" w:customStyle="1" w:styleId="hide0">
    <w:name w:val="hide Знак"/>
    <w:basedOn w:val="NormalWebChar"/>
    <w:link w:val="hide"/>
    <w:rsid w:val="006B5E1E"/>
    <w:rPr>
      <w:rFonts w:ascii="Times New Roman" w:eastAsia="Times New Roman" w:hAnsi="Times New Roman" w:cs="Times New Roman"/>
      <w:vanish/>
      <w:color w:val="FF0000"/>
      <w:lang w:eastAsia="ar-SA"/>
    </w:rPr>
  </w:style>
  <w:style w:type="character" w:customStyle="1" w:styleId="hps">
    <w:name w:val="hps"/>
    <w:basedOn w:val="DefaultParagraphFont"/>
    <w:rsid w:val="006B5E1E"/>
  </w:style>
  <w:style w:type="paragraph" w:customStyle="1" w:styleId="msonormalmailrucssattributepostfixmailrucssattributepostfix">
    <w:name w:val="msonormal_mailru_css_attribute_postfix_mailru_css_attribute_postfix"/>
    <w:basedOn w:val="Normal"/>
    <w:rsid w:val="006B5E1E"/>
    <w:pPr>
      <w:spacing w:before="100" w:beforeAutospacing="1" w:after="100" w:afterAutospacing="1"/>
    </w:pPr>
    <w:rPr>
      <w:lang w:val="ru-RU" w:eastAsia="ru-RU"/>
    </w:rPr>
  </w:style>
  <w:style w:type="character" w:customStyle="1" w:styleId="ListParagraphChar">
    <w:name w:val="List Paragraph Char"/>
    <w:link w:val="ListParagraph"/>
    <w:uiPriority w:val="34"/>
    <w:locked/>
    <w:rsid w:val="002E12DA"/>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unhideWhenUsed/>
    <w:rsid w:val="00AB2900"/>
  </w:style>
  <w:style w:type="character" w:customStyle="1" w:styleId="FootnoteTextChar">
    <w:name w:val="Footnote Text Char"/>
    <w:basedOn w:val="DefaultParagraphFont"/>
    <w:link w:val="FootnoteText"/>
    <w:uiPriority w:val="99"/>
    <w:rsid w:val="00AB2900"/>
    <w:rPr>
      <w:rFonts w:ascii="Times New Roman" w:eastAsia="Times New Roman" w:hAnsi="Times New Roman" w:cs="Times New Roman"/>
      <w:sz w:val="24"/>
      <w:szCs w:val="24"/>
      <w:lang w:val="pl-PL" w:eastAsia="pl-PL"/>
    </w:rPr>
  </w:style>
  <w:style w:type="character" w:styleId="FootnoteReference">
    <w:name w:val="footnote reference"/>
    <w:basedOn w:val="DefaultParagraphFont"/>
    <w:uiPriority w:val="99"/>
    <w:unhideWhenUsed/>
    <w:rsid w:val="00AB29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86"/>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table" w:styleId="TableGrid">
    <w:name w:val="Table Grid"/>
    <w:basedOn w:val="TableNormal"/>
    <w:uiPriority w:val="59"/>
    <w:rsid w:val="00DB2A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F03C0E"/>
    <w:pPr>
      <w:suppressAutoHyphens/>
      <w:spacing w:before="280" w:after="280"/>
    </w:pPr>
    <w:rPr>
      <w:rFonts w:ascii="Arial" w:hAnsi="Arial" w:cs="Arial"/>
      <w:color w:val="000000"/>
      <w:sz w:val="22"/>
      <w:szCs w:val="22"/>
      <w:lang w:val="en-US" w:eastAsia="ar-SA"/>
    </w:rPr>
  </w:style>
  <w:style w:type="character" w:styleId="Strong">
    <w:name w:val="Strong"/>
    <w:basedOn w:val="DefaultParagraphFont"/>
    <w:uiPriority w:val="22"/>
    <w:qFormat/>
    <w:rsid w:val="006B5E1E"/>
    <w:rPr>
      <w:b/>
      <w:bCs/>
    </w:rPr>
  </w:style>
  <w:style w:type="paragraph" w:customStyle="1" w:styleId="hide">
    <w:name w:val="hide"/>
    <w:basedOn w:val="NormalWeb"/>
    <w:link w:val="hide0"/>
    <w:rsid w:val="006B5E1E"/>
    <w:pPr>
      <w:numPr>
        <w:numId w:val="7"/>
      </w:numPr>
      <w:tabs>
        <w:tab w:val="clear" w:pos="1260"/>
      </w:tabs>
      <w:suppressAutoHyphens w:val="0"/>
      <w:spacing w:before="0" w:after="120"/>
      <w:jc w:val="both"/>
    </w:pPr>
    <w:rPr>
      <w:rFonts w:ascii="Times New Roman" w:hAnsi="Times New Roman" w:cs="Times New Roman"/>
      <w:vanish/>
      <w:color w:val="FF0000"/>
    </w:rPr>
  </w:style>
  <w:style w:type="character" w:customStyle="1" w:styleId="NormalWebChar">
    <w:name w:val="Normal (Web) Char"/>
    <w:basedOn w:val="DefaultParagraphFont"/>
    <w:link w:val="NormalWeb"/>
    <w:uiPriority w:val="99"/>
    <w:rsid w:val="006B5E1E"/>
    <w:rPr>
      <w:rFonts w:ascii="Arial" w:eastAsia="Times New Roman" w:hAnsi="Arial" w:cs="Arial"/>
      <w:color w:val="000000"/>
      <w:lang w:eastAsia="ar-SA"/>
    </w:rPr>
  </w:style>
  <w:style w:type="character" w:customStyle="1" w:styleId="hide0">
    <w:name w:val="hide Знак"/>
    <w:basedOn w:val="NormalWebChar"/>
    <w:link w:val="hide"/>
    <w:rsid w:val="006B5E1E"/>
    <w:rPr>
      <w:rFonts w:ascii="Times New Roman" w:eastAsia="Times New Roman" w:hAnsi="Times New Roman" w:cs="Times New Roman"/>
      <w:vanish/>
      <w:color w:val="FF0000"/>
      <w:lang w:eastAsia="ar-SA"/>
    </w:rPr>
  </w:style>
  <w:style w:type="character" w:customStyle="1" w:styleId="hps">
    <w:name w:val="hps"/>
    <w:basedOn w:val="DefaultParagraphFont"/>
    <w:rsid w:val="006B5E1E"/>
  </w:style>
  <w:style w:type="paragraph" w:customStyle="1" w:styleId="msonormalmailrucssattributepostfixmailrucssattributepostfix">
    <w:name w:val="msonormal_mailru_css_attribute_postfix_mailru_css_attribute_postfix"/>
    <w:basedOn w:val="Normal"/>
    <w:rsid w:val="006B5E1E"/>
    <w:pPr>
      <w:spacing w:before="100" w:beforeAutospacing="1" w:after="100" w:afterAutospacing="1"/>
    </w:pPr>
    <w:rPr>
      <w:lang w:val="ru-RU" w:eastAsia="ru-RU"/>
    </w:rPr>
  </w:style>
  <w:style w:type="character" w:customStyle="1" w:styleId="ListParagraphChar">
    <w:name w:val="List Paragraph Char"/>
    <w:link w:val="ListParagraph"/>
    <w:uiPriority w:val="34"/>
    <w:locked/>
    <w:rsid w:val="002E12DA"/>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unhideWhenUsed/>
    <w:rsid w:val="00AB2900"/>
  </w:style>
  <w:style w:type="character" w:customStyle="1" w:styleId="FootnoteTextChar">
    <w:name w:val="Footnote Text Char"/>
    <w:basedOn w:val="DefaultParagraphFont"/>
    <w:link w:val="FootnoteText"/>
    <w:uiPriority w:val="99"/>
    <w:rsid w:val="00AB2900"/>
    <w:rPr>
      <w:rFonts w:ascii="Times New Roman" w:eastAsia="Times New Roman" w:hAnsi="Times New Roman" w:cs="Times New Roman"/>
      <w:sz w:val="24"/>
      <w:szCs w:val="24"/>
      <w:lang w:val="pl-PL" w:eastAsia="pl-PL"/>
    </w:rPr>
  </w:style>
  <w:style w:type="character" w:styleId="FootnoteReference">
    <w:name w:val="footnote reference"/>
    <w:basedOn w:val="DefaultParagraphFont"/>
    <w:uiPriority w:val="99"/>
    <w:unhideWhenUsed/>
    <w:rsid w:val="00AB2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6234">
      <w:bodyDiv w:val="1"/>
      <w:marLeft w:val="0"/>
      <w:marRight w:val="0"/>
      <w:marTop w:val="0"/>
      <w:marBottom w:val="0"/>
      <w:divBdr>
        <w:top w:val="none" w:sz="0" w:space="0" w:color="auto"/>
        <w:left w:val="none" w:sz="0" w:space="0" w:color="auto"/>
        <w:bottom w:val="none" w:sz="0" w:space="0" w:color="auto"/>
        <w:right w:val="none" w:sz="0" w:space="0" w:color="auto"/>
      </w:divBdr>
    </w:div>
    <w:div w:id="253897527">
      <w:bodyDiv w:val="1"/>
      <w:marLeft w:val="0"/>
      <w:marRight w:val="0"/>
      <w:marTop w:val="0"/>
      <w:marBottom w:val="0"/>
      <w:divBdr>
        <w:top w:val="none" w:sz="0" w:space="0" w:color="auto"/>
        <w:left w:val="none" w:sz="0" w:space="0" w:color="auto"/>
        <w:bottom w:val="none" w:sz="0" w:space="0" w:color="auto"/>
        <w:right w:val="none" w:sz="0" w:space="0" w:color="auto"/>
      </w:divBdr>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399090943">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19634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cmit.net/" TargetMode="External"/><Relationship Id="rId5" Type="http://schemas.openxmlformats.org/officeDocument/2006/relationships/settings" Target="settings.xml"/><Relationship Id="rId10" Type="http://schemas.openxmlformats.org/officeDocument/2006/relationships/hyperlink" Target="mailto:yashinamv14@gmail.com" TargetMode="External"/><Relationship Id="rId4" Type="http://schemas.microsoft.com/office/2007/relationships/stylesWithEffects" Target="stylesWithEffects.xml"/><Relationship Id="rId9" Type="http://schemas.openxmlformats.org/officeDocument/2006/relationships/hyperlink" Target="mailto:apal2006@yandex.r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A036-D79C-46AD-8963-A6070A02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6334</Characters>
  <Application>Microsoft Office Word</Application>
  <DocSecurity>0</DocSecurity>
  <Lines>52</Lines>
  <Paragraphs>14</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
      <vt:lpstr/>
      <vt:lpstr/>
    </vt:vector>
  </TitlesOfParts>
  <Company>Hewlett-Packard Company</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2</cp:revision>
  <cp:lastPrinted>2016-09-08T12:26:00Z</cp:lastPrinted>
  <dcterms:created xsi:type="dcterms:W3CDTF">2017-12-11T10:26:00Z</dcterms:created>
  <dcterms:modified xsi:type="dcterms:W3CDTF">2017-12-11T10:26:00Z</dcterms:modified>
</cp:coreProperties>
</file>